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before="0" w:after="0" w:line="560" w:lineRule="exact"/>
        <w:ind w:firstLine="3373" w:firstLineChars="1200"/>
        <w:jc w:val="both"/>
        <w:rPr>
          <w:rFonts w:hint="eastAsia" w:ascii="宋体" w:hAnsi="宋体" w:eastAsia="宋体" w:cs="宋体"/>
          <w:sz w:val="28"/>
          <w:szCs w:val="28"/>
          <w:lang w:eastAsia="zh-CN"/>
        </w:rPr>
      </w:pPr>
      <w:bookmarkStart w:id="42" w:name="_GoBack"/>
      <w:bookmarkEnd w:id="42"/>
      <w:bookmarkStart w:id="0" w:name="_Toc19866"/>
      <w:bookmarkStart w:id="1" w:name="_Toc216158630"/>
      <w:r>
        <w:rPr>
          <w:rFonts w:hint="eastAsia" w:ascii="宋体" w:hAnsi="宋体" w:eastAsia="宋体" w:cs="宋体"/>
          <w:sz w:val="28"/>
          <w:szCs w:val="28"/>
          <w:lang w:eastAsia="zh-CN"/>
        </w:rPr>
        <w:t>一、</w:t>
      </w:r>
      <w:r>
        <w:rPr>
          <w:rFonts w:hint="eastAsia" w:ascii="宋体" w:hAnsi="宋体" w:eastAsia="宋体" w:cs="宋体"/>
          <w:sz w:val="28"/>
          <w:szCs w:val="28"/>
        </w:rPr>
        <w:t>采购</w:t>
      </w:r>
      <w:r>
        <w:rPr>
          <w:rFonts w:hint="eastAsia" w:ascii="宋体" w:hAnsi="宋体" w:eastAsia="宋体" w:cs="宋体"/>
          <w:sz w:val="28"/>
          <w:szCs w:val="28"/>
          <w:lang w:eastAsia="zh-CN"/>
        </w:rPr>
        <w:t>需求</w:t>
      </w:r>
      <w:bookmarkEnd w:id="0"/>
    </w:p>
    <w:p>
      <w:pPr>
        <w:rPr>
          <w:rFonts w:hint="eastAsia"/>
          <w:sz w:val="32"/>
          <w:szCs w:val="28"/>
          <w:lang w:eastAsia="zh-CN"/>
        </w:rPr>
      </w:pPr>
    </w:p>
    <w:bookmarkEnd w:id="1"/>
    <w:p>
      <w:pPr>
        <w:spacing w:line="520" w:lineRule="exact"/>
        <w:ind w:firstLine="560" w:firstLineChars="200"/>
        <w:rPr>
          <w:rFonts w:hint="eastAsia" w:ascii="黑体" w:hAnsi="黑体" w:eastAsia="黑体" w:cs="黑体"/>
          <w:bCs/>
          <w:sz w:val="28"/>
          <w:szCs w:val="28"/>
        </w:rPr>
      </w:pPr>
      <w:bookmarkStart w:id="2" w:name="_Toc363199273"/>
      <w:r>
        <w:rPr>
          <w:rFonts w:hint="eastAsia" w:ascii="黑体" w:hAnsi="黑体" w:eastAsia="黑体" w:cs="黑体"/>
          <w:bCs/>
          <w:sz w:val="28"/>
          <w:szCs w:val="28"/>
          <w:lang w:eastAsia="zh-CN"/>
        </w:rPr>
        <w:t>（</w:t>
      </w:r>
      <w:r>
        <w:rPr>
          <w:rFonts w:hint="eastAsia" w:ascii="黑体" w:hAnsi="黑体" w:eastAsia="黑体" w:cs="黑体"/>
          <w:bCs/>
          <w:sz w:val="28"/>
          <w:szCs w:val="28"/>
        </w:rPr>
        <w:t>一</w:t>
      </w:r>
      <w:r>
        <w:rPr>
          <w:rFonts w:hint="eastAsia" w:ascii="黑体" w:hAnsi="黑体" w:eastAsia="黑体" w:cs="黑体"/>
          <w:bCs/>
          <w:sz w:val="28"/>
          <w:szCs w:val="28"/>
          <w:lang w:eastAsia="zh-CN"/>
        </w:rPr>
        <w:t>）</w:t>
      </w:r>
      <w:r>
        <w:rPr>
          <w:rFonts w:hint="eastAsia" w:ascii="黑体" w:hAnsi="黑体" w:eastAsia="黑体" w:cs="黑体"/>
          <w:bCs/>
          <w:sz w:val="28"/>
          <w:szCs w:val="28"/>
        </w:rPr>
        <w:t>采购标的</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xml:space="preserve">1. </w:t>
      </w:r>
      <w:r>
        <w:rPr>
          <w:rFonts w:hint="eastAsia" w:ascii="仿宋" w:hAnsi="仿宋" w:eastAsia="仿宋" w:cs="仿宋"/>
          <w:bCs/>
          <w:sz w:val="28"/>
          <w:szCs w:val="28"/>
          <w:lang w:eastAsia="zh-CN"/>
        </w:rPr>
        <w:t>项目内容</w:t>
      </w:r>
      <w:r>
        <w:rPr>
          <w:rFonts w:hint="eastAsia" w:ascii="仿宋" w:hAnsi="仿宋" w:eastAsia="仿宋" w:cs="仿宋"/>
          <w:bCs/>
          <w:sz w:val="28"/>
          <w:szCs w:val="28"/>
        </w:rPr>
        <w:t>：按照《饮用水水源保护区标志技术要求》（HJ/T 433-2008），结合</w:t>
      </w:r>
      <w:r>
        <w:rPr>
          <w:rFonts w:hint="eastAsia" w:ascii="仿宋" w:hAnsi="仿宋" w:eastAsia="仿宋" w:cs="仿宋"/>
          <w:bCs/>
          <w:sz w:val="28"/>
          <w:szCs w:val="28"/>
          <w:lang w:eastAsia="zh-CN"/>
        </w:rPr>
        <w:t>我市</w:t>
      </w:r>
      <w:r>
        <w:rPr>
          <w:rFonts w:hint="eastAsia" w:ascii="仿宋" w:hAnsi="仿宋" w:eastAsia="仿宋" w:cs="仿宋"/>
          <w:bCs/>
          <w:sz w:val="28"/>
          <w:szCs w:val="28"/>
        </w:rPr>
        <w:t>水源保护区实际情况，在市级</w:t>
      </w:r>
      <w:r>
        <w:rPr>
          <w:rFonts w:hint="eastAsia" w:ascii="仿宋" w:hAnsi="仿宋" w:eastAsia="仿宋" w:cs="仿宋"/>
          <w:bCs/>
          <w:sz w:val="28"/>
          <w:szCs w:val="28"/>
          <w:lang w:eastAsia="zh-CN"/>
        </w:rPr>
        <w:t>淠河总干渠</w:t>
      </w:r>
      <w:r>
        <w:rPr>
          <w:rFonts w:hint="eastAsia" w:ascii="仿宋" w:hAnsi="仿宋" w:eastAsia="仿宋" w:cs="仿宋"/>
          <w:bCs/>
          <w:sz w:val="28"/>
          <w:szCs w:val="28"/>
        </w:rPr>
        <w:t>饮用水源保护区及大公堰应急</w:t>
      </w:r>
      <w:r>
        <w:rPr>
          <w:rFonts w:hint="eastAsia" w:ascii="仿宋" w:hAnsi="仿宋" w:eastAsia="仿宋" w:cs="仿宋"/>
          <w:bCs/>
          <w:sz w:val="28"/>
          <w:szCs w:val="28"/>
          <w:lang w:eastAsia="zh-CN"/>
        </w:rPr>
        <w:t>备用</w:t>
      </w:r>
      <w:r>
        <w:rPr>
          <w:rFonts w:hint="eastAsia" w:ascii="仿宋" w:hAnsi="仿宋" w:eastAsia="仿宋" w:cs="仿宋"/>
          <w:bCs/>
          <w:sz w:val="28"/>
          <w:szCs w:val="28"/>
        </w:rPr>
        <w:t>水源保护区范围内新增35块</w:t>
      </w:r>
      <w:r>
        <w:rPr>
          <w:rFonts w:hint="eastAsia" w:ascii="仿宋" w:hAnsi="仿宋" w:eastAsia="仿宋" w:cs="仿宋"/>
          <w:bCs/>
          <w:sz w:val="28"/>
          <w:szCs w:val="28"/>
          <w:lang w:eastAsia="zh-CN"/>
        </w:rPr>
        <w:t>（上下浮动</w:t>
      </w:r>
      <w:r>
        <w:rPr>
          <w:rFonts w:hint="eastAsia" w:ascii="仿宋" w:hAnsi="仿宋" w:eastAsia="仿宋" w:cs="仿宋"/>
          <w:bCs/>
          <w:sz w:val="28"/>
          <w:szCs w:val="28"/>
          <w:lang w:val="en-US" w:eastAsia="zh-CN"/>
        </w:rPr>
        <w:t>3块</w:t>
      </w:r>
      <w:r>
        <w:rPr>
          <w:rFonts w:hint="eastAsia" w:ascii="仿宋" w:hAnsi="仿宋" w:eastAsia="仿宋" w:cs="仿宋"/>
          <w:bCs/>
          <w:sz w:val="28"/>
          <w:szCs w:val="28"/>
          <w:lang w:eastAsia="zh-CN"/>
        </w:rPr>
        <w:t>）</w:t>
      </w:r>
      <w:r>
        <w:rPr>
          <w:rFonts w:hint="eastAsia" w:ascii="仿宋" w:hAnsi="仿宋" w:eastAsia="仿宋" w:cs="仿宋"/>
          <w:bCs/>
          <w:sz w:val="28"/>
          <w:szCs w:val="28"/>
        </w:rPr>
        <w:t>标志</w:t>
      </w:r>
      <w:r>
        <w:rPr>
          <w:rFonts w:hint="eastAsia" w:ascii="仿宋" w:hAnsi="仿宋" w:eastAsia="仿宋" w:cs="仿宋"/>
          <w:bCs/>
          <w:sz w:val="28"/>
          <w:szCs w:val="28"/>
          <w:lang w:eastAsia="zh-CN"/>
        </w:rPr>
        <w:t>标识</w:t>
      </w:r>
      <w:r>
        <w:rPr>
          <w:rFonts w:hint="eastAsia" w:ascii="仿宋" w:hAnsi="仿宋" w:eastAsia="仿宋" w:cs="仿宋"/>
          <w:bCs/>
          <w:sz w:val="28"/>
          <w:szCs w:val="28"/>
        </w:rPr>
        <w:t>牌，</w:t>
      </w:r>
      <w:r>
        <w:rPr>
          <w:rFonts w:hint="eastAsia" w:ascii="仿宋" w:hAnsi="仿宋" w:eastAsia="仿宋" w:cs="仿宋"/>
          <w:bCs/>
          <w:sz w:val="28"/>
          <w:szCs w:val="28"/>
          <w:lang w:eastAsia="zh-CN"/>
        </w:rPr>
        <w:t>对现有的</w:t>
      </w:r>
      <w:r>
        <w:rPr>
          <w:rFonts w:hint="eastAsia" w:ascii="仿宋" w:hAnsi="仿宋" w:eastAsia="仿宋" w:cs="仿宋"/>
          <w:bCs/>
          <w:sz w:val="28"/>
          <w:szCs w:val="28"/>
        </w:rPr>
        <w:t>19块旧标志</w:t>
      </w:r>
      <w:r>
        <w:rPr>
          <w:rFonts w:hint="eastAsia" w:ascii="仿宋" w:hAnsi="仿宋" w:eastAsia="仿宋" w:cs="仿宋"/>
          <w:bCs/>
          <w:sz w:val="28"/>
          <w:szCs w:val="28"/>
          <w:lang w:eastAsia="zh-CN"/>
        </w:rPr>
        <w:t>标识</w:t>
      </w:r>
      <w:r>
        <w:rPr>
          <w:rFonts w:hint="eastAsia" w:ascii="仿宋" w:hAnsi="仿宋" w:eastAsia="仿宋" w:cs="仿宋"/>
          <w:bCs/>
          <w:sz w:val="28"/>
          <w:szCs w:val="28"/>
        </w:rPr>
        <w:t>牌</w:t>
      </w:r>
      <w:r>
        <w:rPr>
          <w:rFonts w:hint="eastAsia" w:ascii="仿宋" w:hAnsi="仿宋" w:eastAsia="仿宋" w:cs="仿宋"/>
          <w:bCs/>
          <w:sz w:val="28"/>
          <w:szCs w:val="28"/>
          <w:lang w:eastAsia="zh-CN"/>
        </w:rPr>
        <w:t>移到新</w:t>
      </w:r>
      <w:r>
        <w:rPr>
          <w:rFonts w:hint="eastAsia" w:ascii="仿宋" w:hAnsi="仿宋" w:eastAsia="仿宋" w:cs="仿宋"/>
          <w:bCs/>
          <w:sz w:val="28"/>
          <w:szCs w:val="28"/>
        </w:rPr>
        <w:t>位置，更新38</w:t>
      </w:r>
      <w:r>
        <w:rPr>
          <w:rFonts w:hint="eastAsia" w:ascii="仿宋" w:hAnsi="仿宋" w:eastAsia="仿宋" w:cs="仿宋"/>
          <w:bCs/>
          <w:sz w:val="28"/>
          <w:szCs w:val="28"/>
          <w:lang w:eastAsia="zh-CN"/>
        </w:rPr>
        <w:t>个</w:t>
      </w:r>
      <w:r>
        <w:rPr>
          <w:rFonts w:hint="eastAsia" w:ascii="仿宋" w:hAnsi="仿宋" w:eastAsia="仿宋" w:cs="仿宋"/>
          <w:bCs/>
          <w:sz w:val="28"/>
          <w:szCs w:val="28"/>
        </w:rPr>
        <w:t>旧标志</w:t>
      </w:r>
      <w:r>
        <w:rPr>
          <w:rFonts w:hint="eastAsia" w:ascii="仿宋" w:hAnsi="仿宋" w:eastAsia="仿宋" w:cs="仿宋"/>
          <w:bCs/>
          <w:sz w:val="28"/>
          <w:szCs w:val="28"/>
          <w:lang w:eastAsia="zh-CN"/>
        </w:rPr>
        <w:t>标识</w:t>
      </w:r>
      <w:r>
        <w:rPr>
          <w:rFonts w:hint="eastAsia" w:ascii="仿宋" w:hAnsi="仿宋" w:eastAsia="仿宋" w:cs="仿宋"/>
          <w:bCs/>
          <w:sz w:val="28"/>
          <w:szCs w:val="28"/>
        </w:rPr>
        <w:t>牌内容，</w:t>
      </w:r>
      <w:r>
        <w:rPr>
          <w:rFonts w:hint="eastAsia" w:ascii="仿宋" w:hAnsi="仿宋" w:eastAsia="仿宋" w:cs="仿宋"/>
          <w:bCs/>
          <w:sz w:val="28"/>
          <w:szCs w:val="28"/>
          <w:lang w:eastAsia="zh-CN"/>
        </w:rPr>
        <w:t>对现有损毁的</w:t>
      </w:r>
      <w:r>
        <w:rPr>
          <w:rFonts w:hint="eastAsia" w:ascii="仿宋" w:hAnsi="仿宋" w:eastAsia="仿宋" w:cs="仿宋"/>
          <w:bCs/>
          <w:sz w:val="28"/>
          <w:szCs w:val="28"/>
        </w:rPr>
        <w:t>旧标志</w:t>
      </w:r>
      <w:r>
        <w:rPr>
          <w:rFonts w:hint="eastAsia" w:ascii="仿宋" w:hAnsi="仿宋" w:eastAsia="仿宋" w:cs="仿宋"/>
          <w:bCs/>
          <w:sz w:val="28"/>
          <w:szCs w:val="28"/>
          <w:lang w:eastAsia="zh-CN"/>
        </w:rPr>
        <w:t>标识</w:t>
      </w:r>
      <w:r>
        <w:rPr>
          <w:rFonts w:hint="eastAsia" w:ascii="仿宋" w:hAnsi="仿宋" w:eastAsia="仿宋" w:cs="仿宋"/>
          <w:bCs/>
          <w:sz w:val="28"/>
          <w:szCs w:val="28"/>
        </w:rPr>
        <w:t>牌底部立柱</w:t>
      </w:r>
      <w:r>
        <w:rPr>
          <w:rFonts w:hint="eastAsia" w:ascii="仿宋" w:hAnsi="仿宋" w:eastAsia="仿宋" w:cs="仿宋"/>
          <w:bCs/>
          <w:sz w:val="28"/>
          <w:szCs w:val="28"/>
          <w:lang w:eastAsia="zh-CN"/>
        </w:rPr>
        <w:t>进行维修</w:t>
      </w:r>
      <w:r>
        <w:rPr>
          <w:rFonts w:hint="eastAsia" w:ascii="仿宋" w:hAnsi="仿宋" w:eastAsia="仿宋" w:cs="仿宋"/>
          <w:bCs/>
          <w:sz w:val="28"/>
          <w:szCs w:val="28"/>
        </w:rPr>
        <w:t>。</w:t>
      </w:r>
    </w:p>
    <w:p>
      <w:pPr>
        <w:spacing w:line="52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2. 项目背景</w:t>
      </w:r>
      <w:r>
        <w:rPr>
          <w:rFonts w:hint="eastAsia" w:ascii="仿宋" w:hAnsi="仿宋" w:eastAsia="仿宋" w:cs="仿宋"/>
          <w:bCs/>
          <w:sz w:val="28"/>
          <w:szCs w:val="28"/>
          <w:lang w:eastAsia="zh-CN"/>
        </w:rPr>
        <w:t>：2023年2月7日，省生态环境厅经省政府同意，批准我市城区饮用水水源地保护区调整方案。为进一步开展水源地规范化建设，更好地保护水源水质安全，需要按照《饮用水水源保护区标志技术要求》（HJT433-2008）完善</w:t>
      </w:r>
      <w:r>
        <w:rPr>
          <w:rFonts w:hint="eastAsia" w:ascii="仿宋" w:hAnsi="仿宋" w:eastAsia="仿宋" w:cs="仿宋"/>
          <w:bCs/>
          <w:sz w:val="28"/>
          <w:szCs w:val="28"/>
        </w:rPr>
        <w:t>标志</w:t>
      </w:r>
      <w:r>
        <w:rPr>
          <w:rFonts w:hint="eastAsia" w:ascii="仿宋" w:hAnsi="仿宋" w:eastAsia="仿宋" w:cs="仿宋"/>
          <w:bCs/>
          <w:sz w:val="28"/>
          <w:szCs w:val="28"/>
          <w:lang w:eastAsia="zh-CN"/>
        </w:rPr>
        <w:t>标识</w:t>
      </w:r>
      <w:r>
        <w:rPr>
          <w:rFonts w:hint="eastAsia" w:ascii="仿宋" w:hAnsi="仿宋" w:eastAsia="仿宋" w:cs="仿宋"/>
          <w:bCs/>
          <w:sz w:val="28"/>
          <w:szCs w:val="28"/>
        </w:rPr>
        <w:t>牌</w:t>
      </w:r>
      <w:r>
        <w:rPr>
          <w:rFonts w:hint="eastAsia" w:ascii="仿宋" w:hAnsi="仿宋" w:eastAsia="仿宋" w:cs="仿宋"/>
          <w:bCs/>
          <w:sz w:val="28"/>
          <w:szCs w:val="28"/>
          <w:lang w:eastAsia="zh-CN"/>
        </w:rPr>
        <w:t>设置工作。</w:t>
      </w:r>
    </w:p>
    <w:p>
      <w:pPr>
        <w:spacing w:line="52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w:t>
      </w:r>
      <w:r>
        <w:rPr>
          <w:rFonts w:hint="eastAsia" w:ascii="黑体" w:hAnsi="黑体" w:eastAsia="黑体" w:cs="黑体"/>
          <w:bCs/>
          <w:sz w:val="28"/>
          <w:szCs w:val="28"/>
        </w:rPr>
        <w:t>二</w:t>
      </w:r>
      <w:r>
        <w:rPr>
          <w:rFonts w:hint="eastAsia" w:ascii="黑体" w:hAnsi="黑体" w:eastAsia="黑体" w:cs="黑体"/>
          <w:bCs/>
          <w:sz w:val="28"/>
          <w:szCs w:val="28"/>
          <w:lang w:eastAsia="zh-CN"/>
        </w:rPr>
        <w:t>）</w:t>
      </w:r>
      <w:r>
        <w:rPr>
          <w:rFonts w:hint="eastAsia" w:ascii="黑体" w:hAnsi="黑体" w:eastAsia="黑体" w:cs="黑体"/>
          <w:bCs/>
          <w:sz w:val="28"/>
          <w:szCs w:val="28"/>
        </w:rPr>
        <w:t>商务要求</w:t>
      </w:r>
    </w:p>
    <w:p>
      <w:pPr>
        <w:pageBreakBefore w:val="0"/>
        <w:kinsoku/>
        <w:overflowPunct/>
        <w:topLinePunct w:val="0"/>
        <w:bidi w:val="0"/>
        <w:spacing w:line="560" w:lineRule="exact"/>
        <w:ind w:firstLine="560" w:firstLineChars="200"/>
        <w:rPr>
          <w:rFonts w:hint="default" w:ascii="Times New Roman" w:hAnsi="Times New Roman" w:eastAsia="仿宋" w:cs="Times New Roman"/>
          <w:bCs/>
          <w:sz w:val="28"/>
          <w:szCs w:val="28"/>
          <w:lang w:eastAsia="zh-CN"/>
        </w:rPr>
      </w:pPr>
      <w:r>
        <w:rPr>
          <w:rFonts w:hint="default" w:ascii="Times New Roman" w:hAnsi="Times New Roman" w:eastAsia="仿宋" w:cs="Times New Roman"/>
          <w:bCs/>
          <w:sz w:val="28"/>
          <w:szCs w:val="28"/>
        </w:rPr>
        <w:t xml:space="preserve">1. </w:t>
      </w:r>
      <w:r>
        <w:rPr>
          <w:rFonts w:hint="default" w:ascii="Times New Roman" w:hAnsi="Times New Roman" w:eastAsia="仿宋" w:cs="Times New Roman"/>
          <w:bCs/>
          <w:sz w:val="28"/>
          <w:szCs w:val="28"/>
          <w:lang w:eastAsia="zh-CN"/>
        </w:rPr>
        <w:t>安装地点：六安市淠河总干渠横排头至罗管闸饮用水源保护区范围内，具体位置由我局提供。</w:t>
      </w:r>
    </w:p>
    <w:p>
      <w:pPr>
        <w:pageBreakBefore w:val="0"/>
        <w:kinsoku/>
        <w:overflowPunct/>
        <w:topLinePunct w:val="0"/>
        <w:bidi w:val="0"/>
        <w:spacing w:line="560" w:lineRule="exact"/>
        <w:ind w:firstLine="560" w:firstLineChars="200"/>
        <w:rPr>
          <w:rFonts w:hint="default" w:ascii="Times New Roman" w:hAnsi="Times New Roman" w:eastAsia="仿宋" w:cs="Times New Roman"/>
          <w:bCs/>
          <w:sz w:val="28"/>
          <w:szCs w:val="28"/>
          <w:lang w:val="en-US" w:eastAsia="zh-CN"/>
        </w:rPr>
      </w:pPr>
      <w:r>
        <w:rPr>
          <w:rFonts w:hint="default" w:ascii="Times New Roman" w:hAnsi="Times New Roman" w:eastAsia="仿宋" w:cs="Times New Roman"/>
          <w:bCs/>
          <w:sz w:val="28"/>
          <w:szCs w:val="28"/>
          <w:lang w:val="en-US" w:eastAsia="zh-CN"/>
        </w:rPr>
        <w:t>2.制作安装周期：自合同签订起30个自然日内完成新</w:t>
      </w:r>
      <w:r>
        <w:rPr>
          <w:rFonts w:hint="eastAsia" w:ascii="仿宋" w:hAnsi="仿宋" w:eastAsia="仿宋" w:cs="仿宋"/>
          <w:bCs/>
          <w:sz w:val="28"/>
          <w:szCs w:val="28"/>
        </w:rPr>
        <w:t>标志</w:t>
      </w:r>
      <w:r>
        <w:rPr>
          <w:rFonts w:hint="eastAsia" w:ascii="仿宋" w:hAnsi="仿宋" w:eastAsia="仿宋" w:cs="仿宋"/>
          <w:bCs/>
          <w:sz w:val="28"/>
          <w:szCs w:val="28"/>
          <w:lang w:eastAsia="zh-CN"/>
        </w:rPr>
        <w:t>标识</w:t>
      </w:r>
      <w:r>
        <w:rPr>
          <w:rFonts w:hint="eastAsia" w:ascii="仿宋" w:hAnsi="仿宋" w:eastAsia="仿宋" w:cs="仿宋"/>
          <w:bCs/>
          <w:sz w:val="28"/>
          <w:szCs w:val="28"/>
        </w:rPr>
        <w:t>牌</w:t>
      </w:r>
      <w:r>
        <w:rPr>
          <w:rFonts w:hint="default" w:ascii="Times New Roman" w:hAnsi="Times New Roman" w:eastAsia="仿宋" w:cs="Times New Roman"/>
          <w:bCs/>
          <w:sz w:val="28"/>
          <w:szCs w:val="28"/>
          <w:lang w:val="en-US" w:eastAsia="zh-CN"/>
        </w:rPr>
        <w:t>制作安装、旧</w:t>
      </w:r>
      <w:r>
        <w:rPr>
          <w:rFonts w:hint="eastAsia" w:ascii="仿宋" w:hAnsi="仿宋" w:eastAsia="仿宋" w:cs="仿宋"/>
          <w:bCs/>
          <w:sz w:val="28"/>
          <w:szCs w:val="28"/>
        </w:rPr>
        <w:t>标志</w:t>
      </w:r>
      <w:r>
        <w:rPr>
          <w:rFonts w:hint="eastAsia" w:ascii="仿宋" w:hAnsi="仿宋" w:eastAsia="仿宋" w:cs="仿宋"/>
          <w:bCs/>
          <w:sz w:val="28"/>
          <w:szCs w:val="28"/>
          <w:lang w:eastAsia="zh-CN"/>
        </w:rPr>
        <w:t>标识</w:t>
      </w:r>
      <w:r>
        <w:rPr>
          <w:rFonts w:hint="eastAsia" w:ascii="仿宋" w:hAnsi="仿宋" w:eastAsia="仿宋" w:cs="仿宋"/>
          <w:bCs/>
          <w:sz w:val="28"/>
          <w:szCs w:val="28"/>
        </w:rPr>
        <w:t>牌</w:t>
      </w:r>
      <w:r>
        <w:rPr>
          <w:rFonts w:hint="default" w:ascii="Times New Roman" w:hAnsi="Times New Roman" w:eastAsia="仿宋" w:cs="Times New Roman"/>
          <w:bCs/>
          <w:sz w:val="28"/>
          <w:szCs w:val="28"/>
          <w:lang w:val="en-US" w:eastAsia="zh-CN"/>
        </w:rPr>
        <w:t>位置移动、内容更新和立柱修复。</w:t>
      </w:r>
    </w:p>
    <w:p>
      <w:pPr>
        <w:pageBreakBefore w:val="0"/>
        <w:kinsoku/>
        <w:overflowPunct/>
        <w:topLinePunct w:val="0"/>
        <w:bidi w:val="0"/>
        <w:spacing w:line="560" w:lineRule="exact"/>
        <w:ind w:firstLine="560" w:firstLineChars="200"/>
        <w:rPr>
          <w:rFonts w:hint="eastAsia"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3.本项目预算金额10万元，最高报价不得超过预算。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仿宋_GB2312" w:hAnsi="仿宋_GB2312" w:eastAsia="仿宋_GB2312" w:cs="仿宋_GB2312"/>
          <w:bCs/>
          <w:kern w:val="2"/>
          <w:sz w:val="28"/>
          <w:szCs w:val="28"/>
          <w:lang w:val="en-US" w:eastAsia="zh-CN" w:bidi="ar-SA"/>
        </w:rPr>
      </w:pPr>
      <w:r>
        <w:rPr>
          <w:rFonts w:hint="eastAsia" w:ascii="Times New Roman" w:hAnsi="Times New Roman" w:eastAsia="仿宋" w:cs="Times New Roman"/>
          <w:bCs/>
          <w:sz w:val="28"/>
          <w:szCs w:val="28"/>
          <w:lang w:val="en-US" w:eastAsia="zh-CN"/>
        </w:rPr>
        <w:t>4</w:t>
      </w:r>
      <w:r>
        <w:rPr>
          <w:rFonts w:hint="default" w:ascii="Times New Roman" w:hAnsi="Times New Roman" w:eastAsia="仿宋" w:cs="Times New Roman"/>
          <w:bCs/>
          <w:sz w:val="28"/>
          <w:szCs w:val="28"/>
        </w:rPr>
        <w:t>. 付款条件（进度和方式）</w:t>
      </w:r>
      <w:r>
        <w:rPr>
          <w:rFonts w:hint="default" w:ascii="Times New Roman" w:hAnsi="Times New Roman" w:eastAsia="仿宋" w:cs="Times New Roman"/>
          <w:bCs/>
          <w:sz w:val="28"/>
          <w:szCs w:val="28"/>
          <w:lang w:eastAsia="zh-CN"/>
        </w:rPr>
        <w:t>：</w:t>
      </w:r>
      <w:r>
        <w:rPr>
          <w:rFonts w:hint="eastAsia" w:ascii="仿宋_GB2312" w:hAnsi="仿宋_GB2312" w:eastAsia="仿宋_GB2312" w:cs="仿宋_GB2312"/>
          <w:bCs/>
          <w:color w:val="auto"/>
          <w:kern w:val="2"/>
          <w:sz w:val="28"/>
          <w:szCs w:val="28"/>
          <w:lang w:val="en-US" w:eastAsia="zh-CN" w:bidi="ar-SA"/>
        </w:rPr>
        <w:t>合同签订后支付50%合同款，</w:t>
      </w:r>
      <w:r>
        <w:rPr>
          <w:rFonts w:hint="default" w:ascii="Times New Roman" w:hAnsi="Times New Roman" w:eastAsia="仿宋" w:cs="Times New Roman"/>
          <w:bCs/>
          <w:color w:val="auto"/>
          <w:sz w:val="28"/>
          <w:szCs w:val="28"/>
          <w:lang w:eastAsia="zh-CN"/>
        </w:rPr>
        <w:t>工程结束甲方验收合格后</w:t>
      </w:r>
      <w:r>
        <w:rPr>
          <w:rFonts w:hint="eastAsia" w:ascii="仿宋_GB2312" w:hAnsi="仿宋_GB2312" w:eastAsia="仿宋_GB2312" w:cs="仿宋_GB2312"/>
          <w:bCs/>
          <w:color w:val="auto"/>
          <w:kern w:val="2"/>
          <w:sz w:val="28"/>
          <w:szCs w:val="28"/>
          <w:lang w:val="en-US" w:eastAsia="zh-CN" w:bidi="ar-SA"/>
        </w:rPr>
        <w:t>支付剩余款项。</w:t>
      </w:r>
    </w:p>
    <w:p>
      <w:pPr>
        <w:pageBreakBefore w:val="0"/>
        <w:kinsoku/>
        <w:overflowPunct/>
        <w:topLinePunct w:val="0"/>
        <w:bidi w:val="0"/>
        <w:spacing w:line="560" w:lineRule="exact"/>
        <w:ind w:firstLine="560" w:firstLineChars="200"/>
        <w:rPr>
          <w:rFonts w:hint="default" w:ascii="Times New Roman" w:hAnsi="Times New Roman" w:eastAsia="仿宋" w:cs="Times New Roman"/>
          <w:bCs/>
          <w:sz w:val="28"/>
          <w:szCs w:val="28"/>
          <w:lang w:eastAsia="zh-CN"/>
        </w:rPr>
      </w:pP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.售后服务（质保期）</w:t>
      </w:r>
      <w:r>
        <w:rPr>
          <w:rFonts w:hint="default" w:ascii="Times New Roman" w:hAnsi="Times New Roman" w:eastAsia="仿宋" w:cs="Times New Roman"/>
          <w:bCs/>
          <w:sz w:val="28"/>
          <w:szCs w:val="28"/>
          <w:lang w:eastAsia="zh-CN"/>
        </w:rPr>
        <w:t>：验收合格后一年。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bCs/>
          <w:sz w:val="28"/>
          <w:szCs w:val="28"/>
        </w:rPr>
      </w:pPr>
      <w:r>
        <w:rPr>
          <w:rFonts w:hint="eastAsia" w:ascii="黑体" w:hAnsi="黑体" w:eastAsia="黑体" w:cs="黑体"/>
          <w:bCs/>
          <w:sz w:val="28"/>
          <w:szCs w:val="28"/>
          <w:lang w:eastAsia="zh-CN"/>
        </w:rPr>
        <w:t>（</w:t>
      </w:r>
      <w:r>
        <w:rPr>
          <w:rFonts w:hint="eastAsia" w:ascii="黑体" w:hAnsi="黑体" w:eastAsia="黑体" w:cs="黑体"/>
          <w:bCs/>
          <w:sz w:val="28"/>
          <w:szCs w:val="28"/>
        </w:rPr>
        <w:t>三</w:t>
      </w:r>
      <w:r>
        <w:rPr>
          <w:rFonts w:hint="eastAsia" w:ascii="黑体" w:hAnsi="黑体" w:eastAsia="黑体" w:cs="黑体"/>
          <w:bCs/>
          <w:sz w:val="28"/>
          <w:szCs w:val="28"/>
          <w:lang w:eastAsia="zh-CN"/>
        </w:rPr>
        <w:t>）</w:t>
      </w:r>
      <w:r>
        <w:rPr>
          <w:rFonts w:hint="eastAsia" w:ascii="黑体" w:hAnsi="黑体" w:eastAsia="黑体" w:cs="黑体"/>
          <w:bCs/>
          <w:sz w:val="28"/>
          <w:szCs w:val="28"/>
        </w:rPr>
        <w:t>技术要求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
          <w:b/>
          <w:bCs w:val="0"/>
          <w:sz w:val="28"/>
          <w:szCs w:val="28"/>
        </w:rPr>
      </w:pPr>
      <w:r>
        <w:rPr>
          <w:rFonts w:hint="eastAsia" w:ascii="仿宋" w:hAnsi="仿宋" w:eastAsia="仿宋" w:cs="仿宋"/>
          <w:b/>
          <w:bCs w:val="0"/>
          <w:sz w:val="28"/>
          <w:szCs w:val="28"/>
        </w:rPr>
        <w:t>1. 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bCs/>
          <w:sz w:val="28"/>
          <w:szCs w:val="28"/>
          <w:lang w:eastAsia="zh-CN"/>
        </w:rPr>
      </w:pPr>
      <w:r>
        <w:rPr>
          <w:rFonts w:hint="eastAsia" w:ascii="仿宋" w:hAnsi="仿宋" w:eastAsia="仿宋" w:cs="仿宋"/>
          <w:bCs/>
          <w:sz w:val="28"/>
          <w:szCs w:val="28"/>
        </w:rPr>
        <w:t>1.1 采购标的需实现的功能或者目标</w:t>
      </w:r>
      <w:r>
        <w:rPr>
          <w:rFonts w:hint="eastAsia" w:ascii="仿宋" w:hAnsi="仿宋" w:eastAsia="仿宋" w:cs="仿宋"/>
          <w:bCs/>
          <w:sz w:val="28"/>
          <w:szCs w:val="28"/>
          <w:lang w:eastAsia="zh-CN"/>
        </w:rPr>
        <w:t>：规范六安市市级饮用水保护区的标识标识牌的设置，对市民的饮水安全意识进行宣传与警示，有效保护六安市饮用水源，确保饮水安全。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8" w:firstLineChars="200"/>
        <w:jc w:val="both"/>
        <w:textAlignment w:val="auto"/>
        <w:outlineLvl w:val="9"/>
        <w:rPr>
          <w:rFonts w:hint="eastAsia" w:ascii="仿宋" w:hAnsi="仿宋" w:eastAsia="仿宋" w:cs="仿宋"/>
          <w:bCs/>
          <w:w w:val="98"/>
          <w:sz w:val="28"/>
          <w:szCs w:val="28"/>
        </w:rPr>
      </w:pPr>
      <w:r>
        <w:rPr>
          <w:rFonts w:hint="eastAsia" w:ascii="仿宋" w:hAnsi="仿宋" w:eastAsia="仿宋" w:cs="仿宋"/>
          <w:bCs/>
          <w:w w:val="98"/>
          <w:sz w:val="28"/>
          <w:szCs w:val="28"/>
        </w:rPr>
        <w:t>1.2  乙方应按甲方招标时提供的饮用水源保护区标志牌数量及《保护区标志技术要求HJ/T433-2008》规定的质量、规格完成工作。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
          <w:b/>
          <w:bCs w:val="0"/>
          <w:sz w:val="28"/>
          <w:szCs w:val="28"/>
        </w:rPr>
      </w:pPr>
      <w:r>
        <w:rPr>
          <w:rFonts w:hint="eastAsia" w:ascii="仿宋" w:hAnsi="仿宋" w:eastAsia="仿宋" w:cs="仿宋"/>
          <w:b/>
          <w:bCs w:val="0"/>
          <w:sz w:val="28"/>
          <w:szCs w:val="28"/>
        </w:rPr>
        <w:t>2. 货物技术要求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sz w:val="28"/>
          <w:szCs w:val="28"/>
          <w:lang w:val="en-US" w:eastAsia="zh-CN"/>
        </w:rPr>
        <w:t>2.1 35块</w:t>
      </w:r>
      <w:r>
        <w:rPr>
          <w:rFonts w:hint="eastAsia" w:ascii="仿宋" w:hAnsi="仿宋" w:eastAsia="仿宋" w:cs="仿宋"/>
          <w:bCs/>
          <w:sz w:val="28"/>
          <w:szCs w:val="28"/>
          <w:lang w:eastAsia="zh-CN"/>
        </w:rPr>
        <w:t>（上下浮动</w:t>
      </w:r>
      <w:r>
        <w:rPr>
          <w:rFonts w:hint="eastAsia" w:ascii="仿宋" w:hAnsi="仿宋" w:eastAsia="仿宋" w:cs="仿宋"/>
          <w:bCs/>
          <w:sz w:val="28"/>
          <w:szCs w:val="28"/>
          <w:lang w:val="en-US" w:eastAsia="zh-CN"/>
        </w:rPr>
        <w:t>3块</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新增标志牌材质采用铝板，其中：17块道路警示牌（单面内容）尺寸规格为：长1500mm、宽600mm、厚不小于1.5mm；15块界标（双面内容）尺寸规格为：长1600mm、宽1200mm、厚不小于1.5mm；3块公文公示牌（单面内容），尺寸规格为：长1600mm、宽1200mm、</w:t>
      </w:r>
      <w:r>
        <w:rPr>
          <w:rFonts w:hint="eastAsia" w:ascii="仿宋" w:hAnsi="仿宋" w:eastAsia="仿宋" w:cs="仿宋"/>
          <w:bCs/>
          <w:color w:val="auto"/>
          <w:sz w:val="28"/>
          <w:szCs w:val="28"/>
          <w:lang w:val="en-US" w:eastAsia="zh-CN"/>
        </w:rPr>
        <w:t>厚不小于1.5mm。</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2.2  19块旧标志牌移动距离为100-300米。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2.3  38块旧标志牌更新内容为：①1块旧一级保护区接界牌内容更换为二级保护区界标内容；②5块旧公文宣传牌更换全部文字内容</w:t>
      </w:r>
      <w:r>
        <w:rPr>
          <w:rFonts w:hint="default" w:ascii="仿宋" w:hAnsi="仿宋" w:eastAsia="仿宋" w:cs="仿宋"/>
          <w:bCs/>
          <w:sz w:val="28"/>
          <w:szCs w:val="28"/>
          <w:lang w:val="en-US" w:eastAsia="zh-CN"/>
        </w:rPr>
        <w:t>。</w:t>
      </w:r>
      <w:r>
        <w:rPr>
          <w:rFonts w:hint="eastAsia" w:ascii="仿宋" w:hAnsi="仿宋" w:eastAsia="仿宋" w:cs="仿宋"/>
          <w:bCs/>
          <w:sz w:val="28"/>
          <w:szCs w:val="28"/>
          <w:lang w:val="en-US" w:eastAsia="zh-CN"/>
        </w:rPr>
        <w:t>③32块道路警示牌上更换少量数字。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2.4  修复现有有损坏的</w:t>
      </w:r>
      <w:r>
        <w:rPr>
          <w:rFonts w:hint="eastAsia" w:ascii="仿宋" w:hAnsi="仿宋" w:eastAsia="仿宋" w:cs="仿宋"/>
          <w:bCs/>
          <w:sz w:val="28"/>
          <w:szCs w:val="28"/>
        </w:rPr>
        <w:t>标志</w:t>
      </w:r>
      <w:r>
        <w:rPr>
          <w:rFonts w:hint="eastAsia" w:ascii="仿宋" w:hAnsi="仿宋" w:eastAsia="仿宋" w:cs="仿宋"/>
          <w:bCs/>
          <w:sz w:val="28"/>
          <w:szCs w:val="28"/>
          <w:lang w:eastAsia="zh-CN"/>
        </w:rPr>
        <w:t>标识</w:t>
      </w:r>
      <w:r>
        <w:rPr>
          <w:rFonts w:hint="eastAsia" w:ascii="仿宋" w:hAnsi="仿宋" w:eastAsia="仿宋" w:cs="仿宋"/>
          <w:bCs/>
          <w:sz w:val="28"/>
          <w:szCs w:val="28"/>
        </w:rPr>
        <w:t>牌</w:t>
      </w:r>
      <w:r>
        <w:rPr>
          <w:rFonts w:hint="eastAsia" w:ascii="仿宋" w:hAnsi="仿宋" w:eastAsia="仿宋" w:cs="仿宋"/>
          <w:bCs/>
          <w:sz w:val="28"/>
          <w:szCs w:val="28"/>
          <w:lang w:val="en-US" w:eastAsia="zh-CN"/>
        </w:rPr>
        <w:t>立柱。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
          <w:b/>
          <w:bCs w:val="0"/>
          <w:sz w:val="28"/>
          <w:szCs w:val="28"/>
          <w:lang w:eastAsia="zh-CN"/>
        </w:rPr>
      </w:pPr>
      <w:r>
        <w:rPr>
          <w:rFonts w:hint="eastAsia" w:ascii="仿宋" w:hAnsi="仿宋" w:eastAsia="仿宋" w:cs="仿宋"/>
          <w:b/>
          <w:bCs w:val="0"/>
          <w:sz w:val="28"/>
          <w:szCs w:val="28"/>
        </w:rPr>
        <w:t>3. 验收标准</w:t>
      </w:r>
      <w:r>
        <w:rPr>
          <w:rFonts w:hint="eastAsia" w:ascii="仿宋" w:hAnsi="仿宋" w:eastAsia="仿宋" w:cs="仿宋"/>
          <w:b/>
          <w:bCs w:val="0"/>
          <w:sz w:val="28"/>
          <w:szCs w:val="28"/>
          <w:lang w:eastAsia="zh-CN"/>
        </w:rPr>
        <w:t>：</w:t>
      </w:r>
      <w:r>
        <w:rPr>
          <w:rFonts w:hint="eastAsia" w:ascii="仿宋" w:hAnsi="仿宋" w:eastAsia="仿宋" w:cs="仿宋"/>
          <w:b w:val="0"/>
          <w:bCs/>
          <w:sz w:val="28"/>
          <w:szCs w:val="28"/>
          <w:lang w:eastAsia="zh-CN"/>
        </w:rPr>
        <w:t>标志牌数量、规格、材质、位置均按照合同约定完成。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4.履约保证金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本次项目不收取履约保证金。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5</w:t>
      </w:r>
      <w:r>
        <w:rPr>
          <w:rFonts w:hint="eastAsia" w:ascii="仿宋" w:hAnsi="仿宋" w:eastAsia="仿宋" w:cs="仿宋"/>
          <w:b/>
          <w:bCs w:val="0"/>
          <w:sz w:val="28"/>
          <w:szCs w:val="28"/>
        </w:rPr>
        <w:t>.其他要求</w:t>
      </w:r>
    </w:p>
    <w:p>
      <w:pPr>
        <w:pStyle w:val="6"/>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1.1 供货商应有制作安装饮用水源标志标识牌经验。</w:t>
      </w:r>
    </w:p>
    <w:p>
      <w:pPr>
        <w:pStyle w:val="6"/>
        <w:ind w:firstLine="560" w:firstLineChars="200"/>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1.2 采用低价优先法计算，及满足要求且最终响应价格最低的供应商作为成交供应商。供应商报价和承诺一经认可，即为成交的合同价。</w:t>
      </w:r>
    </w:p>
    <w:p>
      <w:pPr>
        <w:pStyle w:val="6"/>
        <w:ind w:firstLine="560" w:firstLineChars="200"/>
        <w:rPr>
          <w:rFonts w:hint="eastAsia" w:ascii="仿宋" w:hAnsi="仿宋" w:eastAsia="仿宋" w:cs="仿宋"/>
          <w:bCs/>
          <w:kern w:val="2"/>
          <w:sz w:val="28"/>
          <w:szCs w:val="28"/>
          <w:lang w:val="en-US" w:eastAsia="zh-CN" w:bidi="ar-SA"/>
        </w:rPr>
      </w:pPr>
    </w:p>
    <w:p>
      <w:pPr>
        <w:pStyle w:val="4"/>
        <w:spacing w:before="0" w:after="0" w:line="560" w:lineRule="exact"/>
        <w:jc w:val="center"/>
        <w:rPr>
          <w:rFonts w:hint="eastAsia" w:ascii="宋体" w:hAnsi="宋体" w:eastAsia="宋体" w:cs="宋体"/>
          <w:sz w:val="28"/>
          <w:szCs w:val="28"/>
          <w:lang w:eastAsia="zh-CN"/>
        </w:rPr>
      </w:pPr>
      <w:bookmarkStart w:id="3" w:name="_Toc6523"/>
      <w:r>
        <w:rPr>
          <w:rFonts w:hint="eastAsia" w:ascii="宋体" w:hAnsi="宋体" w:eastAsia="宋体" w:cs="宋体"/>
          <w:sz w:val="28"/>
          <w:szCs w:val="28"/>
          <w:lang w:eastAsia="zh-CN"/>
        </w:rPr>
        <w:br w:type="page"/>
      </w:r>
    </w:p>
    <w:p>
      <w:pPr>
        <w:pStyle w:val="4"/>
        <w:spacing w:before="0" w:after="0" w:line="560" w:lineRule="exact"/>
        <w:jc w:val="center"/>
        <w:rPr>
          <w:rFonts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、响应文件格式</w:t>
      </w:r>
      <w:bookmarkEnd w:id="3"/>
    </w:p>
    <w:p>
      <w:pPr>
        <w:spacing w:line="500" w:lineRule="exact"/>
        <w:jc w:val="center"/>
        <w:rPr>
          <w:rFonts w:ascii="宋体" w:hAnsi="宋体"/>
          <w:b/>
          <w:sz w:val="32"/>
        </w:rPr>
      </w:pPr>
    </w:p>
    <w:p>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pPr>
        <w:spacing w:line="900" w:lineRule="exact"/>
        <w:rPr>
          <w:rFonts w:ascii="宋体" w:hAnsi="宋体"/>
          <w:b/>
          <w:sz w:val="72"/>
        </w:rPr>
      </w:pPr>
    </w:p>
    <w:p>
      <w:pPr>
        <w:spacing w:line="900" w:lineRule="exact"/>
        <w:jc w:val="center"/>
        <w:rPr>
          <w:rFonts w:ascii="宋体" w:hAnsi="宋体"/>
          <w:b/>
          <w:sz w:val="72"/>
        </w:rPr>
      </w:pPr>
      <w:r>
        <w:rPr>
          <w:rFonts w:hint="eastAsia" w:ascii="宋体" w:hAnsi="宋体"/>
          <w:b/>
          <w:sz w:val="72"/>
        </w:rPr>
        <w:t>响</w:t>
      </w:r>
    </w:p>
    <w:p>
      <w:pPr>
        <w:spacing w:line="900" w:lineRule="exact"/>
        <w:jc w:val="center"/>
        <w:rPr>
          <w:rFonts w:ascii="宋体" w:hAnsi="宋体"/>
          <w:b/>
          <w:sz w:val="72"/>
        </w:rPr>
      </w:pPr>
    </w:p>
    <w:p>
      <w:pPr>
        <w:spacing w:line="900" w:lineRule="exact"/>
        <w:jc w:val="center"/>
        <w:rPr>
          <w:rFonts w:ascii="宋体" w:hAnsi="宋体"/>
          <w:b/>
          <w:sz w:val="72"/>
        </w:rPr>
      </w:pPr>
      <w:r>
        <w:rPr>
          <w:rFonts w:hint="eastAsia" w:ascii="宋体" w:hAnsi="宋体"/>
          <w:b/>
          <w:sz w:val="72"/>
        </w:rPr>
        <w:t>应</w:t>
      </w:r>
    </w:p>
    <w:p>
      <w:pPr>
        <w:spacing w:line="900" w:lineRule="exact"/>
        <w:jc w:val="center"/>
        <w:rPr>
          <w:rFonts w:ascii="宋体" w:hAnsi="宋体"/>
          <w:b/>
          <w:sz w:val="72"/>
        </w:rPr>
      </w:pPr>
    </w:p>
    <w:p>
      <w:pPr>
        <w:spacing w:line="900" w:lineRule="exact"/>
        <w:jc w:val="center"/>
        <w:rPr>
          <w:rFonts w:ascii="宋体" w:hAnsi="宋体"/>
          <w:b/>
          <w:sz w:val="72"/>
        </w:rPr>
      </w:pPr>
      <w:r>
        <w:rPr>
          <w:rFonts w:hint="eastAsia" w:ascii="宋体" w:hAnsi="宋体"/>
          <w:b/>
          <w:sz w:val="72"/>
        </w:rPr>
        <w:t>文</w:t>
      </w:r>
    </w:p>
    <w:p>
      <w:pPr>
        <w:spacing w:line="900" w:lineRule="exact"/>
        <w:jc w:val="center"/>
        <w:rPr>
          <w:rFonts w:ascii="宋体" w:hAnsi="宋体"/>
          <w:b/>
          <w:sz w:val="72"/>
        </w:rPr>
      </w:pPr>
    </w:p>
    <w:p>
      <w:pPr>
        <w:jc w:val="center"/>
        <w:rPr>
          <w:rFonts w:ascii="宋体" w:hAnsi="宋体"/>
          <w:b/>
          <w:sz w:val="72"/>
        </w:rPr>
      </w:pPr>
      <w:r>
        <w:rPr>
          <w:rFonts w:hint="eastAsia" w:ascii="宋体" w:hAnsi="宋体"/>
          <w:b/>
          <w:sz w:val="72"/>
        </w:rPr>
        <w:t>件</w:t>
      </w:r>
    </w:p>
    <w:p>
      <w:pPr>
        <w:spacing w:after="156" w:afterLines="50"/>
        <w:jc w:val="center"/>
        <w:rPr>
          <w:rFonts w:ascii="宋体" w:hAnsi="宋体"/>
          <w:b/>
          <w:sz w:val="72"/>
        </w:rPr>
      </w:pPr>
    </w:p>
    <w:p>
      <w:pPr>
        <w:spacing w:after="156" w:afterLines="50" w:line="500" w:lineRule="exact"/>
        <w:jc w:val="center"/>
        <w:rPr>
          <w:rFonts w:ascii="宋体" w:hAnsi="宋体"/>
          <w:b/>
          <w:sz w:val="72"/>
        </w:rPr>
      </w:pPr>
    </w:p>
    <w:p>
      <w:pPr>
        <w:pStyle w:val="6"/>
      </w:pPr>
    </w:p>
    <w:p>
      <w:pPr>
        <w:spacing w:after="156" w:afterLines="50" w:line="500" w:lineRule="exact"/>
        <w:ind w:firstLine="1606" w:firstLineChars="500"/>
        <w:rPr>
          <w:rFonts w:ascii="宋体" w:hAnsi="宋体"/>
          <w:b/>
          <w:sz w:val="32"/>
          <w:u w:val="single"/>
        </w:rPr>
      </w:pPr>
      <w:r>
        <w:rPr>
          <w:rFonts w:hint="eastAsia" w:ascii="宋体" w:hAnsi="宋体"/>
          <w:b/>
          <w:sz w:val="32"/>
        </w:rPr>
        <w:t>供应商：</w:t>
      </w:r>
    </w:p>
    <w:p>
      <w:pPr>
        <w:spacing w:after="156" w:afterLines="50" w:line="500" w:lineRule="exact"/>
        <w:jc w:val="center"/>
        <w:rPr>
          <w:rFonts w:ascii="宋体" w:hAnsi="宋体"/>
          <w:b/>
          <w:sz w:val="32"/>
        </w:rPr>
      </w:pPr>
      <w:r>
        <w:rPr>
          <w:rFonts w:hint="eastAsia" w:ascii="宋体" w:hAnsi="宋体"/>
          <w:b/>
          <w:sz w:val="32"/>
        </w:rPr>
        <w:t>年</w:t>
      </w:r>
      <w:r>
        <w:rPr>
          <w:rFonts w:hint="eastAsia" w:ascii="宋体" w:hAnsi="宋体"/>
          <w:b/>
          <w:sz w:val="32"/>
          <w:lang w:val="en-US" w:eastAsia="zh-CN"/>
        </w:rPr>
        <w:t xml:space="preserve"> </w:t>
      </w:r>
      <w:r>
        <w:rPr>
          <w:rFonts w:hint="eastAsia" w:ascii="宋体" w:hAnsi="宋体"/>
          <w:b/>
          <w:sz w:val="32"/>
        </w:rPr>
        <w:t xml:space="preserve">  月  日</w:t>
      </w:r>
    </w:p>
    <w:p>
      <w:pPr>
        <w:spacing w:after="156" w:afterLines="50" w:line="500" w:lineRule="exact"/>
        <w:jc w:val="center"/>
        <w:rPr>
          <w:rFonts w:ascii="宋体" w:hAnsi="宋体"/>
          <w:b/>
          <w:sz w:val="32"/>
        </w:rPr>
      </w:pPr>
    </w:p>
    <w:p>
      <w:pPr>
        <w:spacing w:line="360" w:lineRule="auto"/>
        <w:rPr>
          <w:rFonts w:ascii="宋体" w:hAnsi="宋体"/>
          <w:sz w:val="24"/>
          <w:szCs w:val="28"/>
        </w:rPr>
      </w:pPr>
    </w:p>
    <w:bookmarkEnd w:id="2"/>
    <w:p>
      <w:pPr>
        <w:pStyle w:val="4"/>
        <w:spacing w:before="0" w:after="0" w:line="560" w:lineRule="exact"/>
        <w:jc w:val="center"/>
        <w:rPr>
          <w:rFonts w:ascii="宋体" w:hAnsi="宋体" w:eastAsia="宋体" w:cs="宋体"/>
          <w:sz w:val="24"/>
          <w:szCs w:val="24"/>
        </w:rPr>
      </w:pPr>
      <w:bookmarkStart w:id="4" w:name="_Toc8017"/>
      <w:r>
        <w:rPr>
          <w:rFonts w:hint="eastAsia" w:ascii="宋体" w:hAnsi="宋体" w:eastAsia="宋体" w:cs="宋体"/>
          <w:sz w:val="24"/>
          <w:szCs w:val="24"/>
        </w:rPr>
        <w:t>响应文件资料清单</w:t>
      </w:r>
      <w:bookmarkEnd w:id="4"/>
    </w:p>
    <w:tbl>
      <w:tblPr>
        <w:tblStyle w:val="1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spacing w:line="400" w:lineRule="exact"/>
              <w:jc w:val="center"/>
              <w:rPr>
                <w:rFonts w:ascii="宋体" w:hAnsi="宋体"/>
                <w:b/>
                <w:sz w:val="24"/>
              </w:rPr>
            </w:pPr>
            <w:r>
              <w:rPr>
                <w:rFonts w:hint="eastAsia" w:ascii="宋体" w:hAnsi="宋体"/>
                <w:b/>
                <w:sz w:val="24"/>
              </w:rPr>
              <w:t>序号</w:t>
            </w:r>
          </w:p>
        </w:tc>
        <w:tc>
          <w:tcPr>
            <w:tcW w:w="6038" w:type="dxa"/>
            <w:vAlign w:val="center"/>
          </w:tcPr>
          <w:p>
            <w:pPr>
              <w:spacing w:line="400" w:lineRule="exact"/>
              <w:jc w:val="center"/>
              <w:rPr>
                <w:rFonts w:ascii="宋体" w:hAnsi="宋体"/>
                <w:b/>
                <w:sz w:val="24"/>
              </w:rPr>
            </w:pPr>
            <w:r>
              <w:rPr>
                <w:rFonts w:hint="eastAsia" w:ascii="宋体" w:hAnsi="宋体"/>
                <w:b/>
                <w:sz w:val="24"/>
              </w:rPr>
              <w:t>资料名称</w:t>
            </w:r>
          </w:p>
        </w:tc>
        <w:tc>
          <w:tcPr>
            <w:tcW w:w="1417" w:type="dxa"/>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rPr>
            </w:pPr>
            <w:r>
              <w:rPr>
                <w:rFonts w:hint="eastAsia" w:ascii="Tahoma" w:hAnsi="Tahoma"/>
                <w:sz w:val="24"/>
              </w:rPr>
              <w:t>一</w:t>
            </w:r>
          </w:p>
        </w:tc>
        <w:tc>
          <w:tcPr>
            <w:tcW w:w="6038" w:type="dxa"/>
            <w:vAlign w:val="center"/>
          </w:tcPr>
          <w:p>
            <w:pPr>
              <w:spacing w:line="360" w:lineRule="auto"/>
              <w:rPr>
                <w:rFonts w:ascii="Tahoma" w:hAnsi="Tahoma"/>
                <w:sz w:val="24"/>
              </w:rPr>
            </w:pPr>
            <w:r>
              <w:rPr>
                <w:rFonts w:hint="eastAsia" w:ascii="宋体" w:hAnsi="宋体"/>
                <w:sz w:val="24"/>
                <w:szCs w:val="24"/>
              </w:rPr>
              <w:t>报价单</w:t>
            </w:r>
          </w:p>
        </w:tc>
        <w:tc>
          <w:tcPr>
            <w:tcW w:w="1417"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rPr>
            </w:pPr>
            <w:r>
              <w:rPr>
                <w:rFonts w:hint="eastAsia" w:ascii="Tahoma" w:hAnsi="Tahoma"/>
                <w:sz w:val="24"/>
              </w:rPr>
              <w:t>二</w:t>
            </w:r>
          </w:p>
        </w:tc>
        <w:tc>
          <w:tcPr>
            <w:tcW w:w="6038" w:type="dxa"/>
            <w:vAlign w:val="center"/>
          </w:tcPr>
          <w:p>
            <w:pPr>
              <w:spacing w:line="360" w:lineRule="auto"/>
              <w:rPr>
                <w:rFonts w:ascii="Tahoma" w:hAnsi="Tahoma"/>
                <w:sz w:val="24"/>
              </w:rPr>
            </w:pPr>
            <w:r>
              <w:rPr>
                <w:rFonts w:hint="eastAsia" w:ascii="Tahoma" w:hAnsi="Tahoma"/>
                <w:sz w:val="24"/>
              </w:rPr>
              <w:t>供应商基本信息</w:t>
            </w:r>
          </w:p>
        </w:tc>
        <w:tc>
          <w:tcPr>
            <w:tcW w:w="1417"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rPr>
            </w:pPr>
            <w:r>
              <w:rPr>
                <w:rFonts w:hint="eastAsia" w:ascii="Tahoma" w:hAnsi="Tahoma"/>
                <w:sz w:val="24"/>
              </w:rPr>
              <w:t>三</w:t>
            </w:r>
          </w:p>
        </w:tc>
        <w:tc>
          <w:tcPr>
            <w:tcW w:w="6038" w:type="dxa"/>
            <w:vAlign w:val="center"/>
          </w:tcPr>
          <w:p>
            <w:pPr>
              <w:pStyle w:val="22"/>
            </w:pPr>
            <w:r>
              <w:rPr>
                <w:rFonts w:hint="eastAsia" w:ascii="宋体" w:hAnsi="宋体"/>
                <w:szCs w:val="24"/>
              </w:rPr>
              <w:t>授权书</w:t>
            </w:r>
          </w:p>
        </w:tc>
        <w:tc>
          <w:tcPr>
            <w:tcW w:w="1417"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0" w:type="dxa"/>
            <w:vAlign w:val="center"/>
          </w:tcPr>
          <w:p>
            <w:pPr>
              <w:jc w:val="center"/>
              <w:rPr>
                <w:rFonts w:ascii="Tahoma" w:hAnsi="Tahoma"/>
                <w:sz w:val="24"/>
              </w:rPr>
            </w:pPr>
            <w:r>
              <w:rPr>
                <w:rFonts w:hint="eastAsia" w:ascii="Tahoma" w:hAnsi="Tahoma"/>
                <w:sz w:val="24"/>
              </w:rPr>
              <w:t>四</w:t>
            </w:r>
          </w:p>
        </w:tc>
        <w:tc>
          <w:tcPr>
            <w:tcW w:w="6038" w:type="dxa"/>
            <w:vAlign w:val="center"/>
          </w:tcPr>
          <w:p>
            <w:pPr>
              <w:pStyle w:val="22"/>
            </w:pPr>
            <w:r>
              <w:rPr>
                <w:rFonts w:hint="eastAsia" w:ascii="宋体" w:hAnsi="宋体"/>
                <w:szCs w:val="24"/>
              </w:rPr>
              <w:t>响应函</w:t>
            </w:r>
          </w:p>
        </w:tc>
        <w:tc>
          <w:tcPr>
            <w:tcW w:w="1417"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rPr>
            </w:pPr>
            <w:r>
              <w:rPr>
                <w:rFonts w:hint="eastAsia" w:ascii="Tahoma" w:hAnsi="Tahoma"/>
                <w:sz w:val="24"/>
              </w:rPr>
              <w:t>五</w:t>
            </w:r>
          </w:p>
        </w:tc>
        <w:tc>
          <w:tcPr>
            <w:tcW w:w="6038" w:type="dxa"/>
            <w:vAlign w:val="center"/>
          </w:tcPr>
          <w:p>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pPr>
              <w:jc w:val="center"/>
              <w:rPr>
                <w:rFonts w:ascii="Tahoma" w:hAnsi="Tahoma"/>
                <w:sz w:val="24"/>
              </w:rPr>
            </w:pPr>
            <w:r>
              <w:rPr>
                <w:rFonts w:hint="eastAsia" w:ascii="Tahoma" w:hAnsi="Tahoma"/>
                <w:sz w:val="24"/>
              </w:rPr>
              <w:t>六</w:t>
            </w:r>
          </w:p>
        </w:tc>
        <w:tc>
          <w:tcPr>
            <w:tcW w:w="6038" w:type="dxa"/>
            <w:vAlign w:val="center"/>
          </w:tcPr>
          <w:p>
            <w:pPr>
              <w:rPr>
                <w:rFonts w:ascii="宋体" w:hAnsi="宋体" w:cs="宋体"/>
                <w:sz w:val="24"/>
              </w:rPr>
            </w:pPr>
            <w:r>
              <w:rPr>
                <w:rFonts w:hint="eastAsia" w:ascii="宋体" w:hAnsi="宋体" w:cs="宋体"/>
                <w:sz w:val="24"/>
                <w:szCs w:val="24"/>
              </w:rPr>
              <w:t>响应情况表</w:t>
            </w:r>
          </w:p>
        </w:tc>
        <w:tc>
          <w:tcPr>
            <w:tcW w:w="1417"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pPr>
              <w:jc w:val="center"/>
              <w:rPr>
                <w:rFonts w:hint="eastAsia" w:ascii="Tahoma" w:hAnsi="Tahoma" w:eastAsia="宋体"/>
                <w:sz w:val="24"/>
                <w:lang w:eastAsia="zh-CN"/>
              </w:rPr>
            </w:pPr>
            <w:r>
              <w:rPr>
                <w:rFonts w:hint="eastAsia" w:ascii="Tahoma" w:hAnsi="Tahoma"/>
                <w:sz w:val="24"/>
                <w:lang w:eastAsia="zh-CN"/>
              </w:rPr>
              <w:t>七</w:t>
            </w:r>
          </w:p>
        </w:tc>
        <w:tc>
          <w:tcPr>
            <w:tcW w:w="6038" w:type="dxa"/>
            <w:vAlign w:val="center"/>
          </w:tcPr>
          <w:p>
            <w:pPr>
              <w:spacing w:line="480" w:lineRule="exact"/>
              <w:rPr>
                <w:rFonts w:ascii="宋体" w:hAnsi="宋体" w:cs="宋体"/>
                <w:sz w:val="24"/>
              </w:rPr>
            </w:pPr>
            <w:bookmarkStart w:id="5" w:name="_Toc10764"/>
            <w:bookmarkStart w:id="6" w:name="_Toc16318"/>
            <w:bookmarkStart w:id="7" w:name="_Toc1904"/>
            <w:r>
              <w:rPr>
                <w:rStyle w:val="20"/>
                <w:rFonts w:hint="eastAsia" w:ascii="宋体" w:hAnsi="宋体" w:eastAsia="宋体" w:cs="宋体"/>
                <w:b w:val="0"/>
                <w:bCs/>
                <w:sz w:val="24"/>
                <w:szCs w:val="24"/>
              </w:rPr>
              <w:t>中小企业声明函、</w:t>
            </w:r>
            <w:bookmarkEnd w:id="5"/>
            <w:bookmarkEnd w:id="6"/>
            <w:bookmarkEnd w:id="7"/>
            <w:r>
              <w:rPr>
                <w:rFonts w:hint="eastAsia" w:ascii="宋体" w:hAnsi="宋体" w:cs="宋体"/>
                <w:bCs/>
                <w:sz w:val="24"/>
                <w:szCs w:val="24"/>
              </w:rPr>
              <w:t>残疾人福利性单位声明函</w:t>
            </w:r>
          </w:p>
        </w:tc>
        <w:tc>
          <w:tcPr>
            <w:tcW w:w="1417"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pPr>
              <w:jc w:val="center"/>
              <w:rPr>
                <w:rFonts w:hint="eastAsia" w:ascii="Tahoma" w:hAnsi="Tahoma" w:eastAsia="宋体"/>
                <w:sz w:val="24"/>
                <w:lang w:eastAsia="zh-CN"/>
              </w:rPr>
            </w:pPr>
            <w:r>
              <w:rPr>
                <w:rFonts w:hint="eastAsia" w:ascii="Tahoma" w:hAnsi="Tahoma"/>
                <w:sz w:val="24"/>
                <w:lang w:eastAsia="zh-CN"/>
              </w:rPr>
              <w:t>八</w:t>
            </w:r>
          </w:p>
        </w:tc>
        <w:tc>
          <w:tcPr>
            <w:tcW w:w="6038" w:type="dxa"/>
            <w:vAlign w:val="center"/>
          </w:tcPr>
          <w:p>
            <w:pPr>
              <w:rPr>
                <w:rFonts w:ascii="宋体" w:hAnsi="宋体" w:cs="宋体"/>
                <w:sz w:val="24"/>
              </w:rPr>
            </w:pPr>
            <w:r>
              <w:rPr>
                <w:rFonts w:hint="eastAsia" w:ascii="宋体" w:hAnsi="宋体" w:cs="宋体"/>
                <w:sz w:val="24"/>
                <w:szCs w:val="24"/>
                <w:lang w:eastAsia="zh-CN"/>
              </w:rPr>
              <w:t>采购</w:t>
            </w:r>
            <w:r>
              <w:rPr>
                <w:rFonts w:hint="eastAsia" w:ascii="宋体" w:hAnsi="宋体" w:cs="宋体"/>
                <w:sz w:val="24"/>
                <w:szCs w:val="24"/>
              </w:rPr>
              <w:t>文件要求和供应商认为需要提供的其它说明和资料</w:t>
            </w:r>
          </w:p>
        </w:tc>
        <w:tc>
          <w:tcPr>
            <w:tcW w:w="1417"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pPr>
              <w:jc w:val="center"/>
              <w:rPr>
                <w:sz w:val="24"/>
              </w:rPr>
            </w:pPr>
          </w:p>
        </w:tc>
        <w:tc>
          <w:tcPr>
            <w:tcW w:w="6038" w:type="dxa"/>
            <w:vAlign w:val="center"/>
          </w:tcPr>
          <w:p>
            <w:pPr>
              <w:rPr>
                <w:sz w:val="24"/>
              </w:rPr>
            </w:pPr>
          </w:p>
        </w:tc>
        <w:tc>
          <w:tcPr>
            <w:tcW w:w="1417"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pPr>
              <w:jc w:val="center"/>
              <w:rPr>
                <w:sz w:val="24"/>
              </w:rPr>
            </w:pPr>
          </w:p>
        </w:tc>
        <w:tc>
          <w:tcPr>
            <w:tcW w:w="6038" w:type="dxa"/>
            <w:vAlign w:val="center"/>
          </w:tcPr>
          <w:p>
            <w:pPr>
              <w:rPr>
                <w:sz w:val="24"/>
              </w:rPr>
            </w:pPr>
          </w:p>
        </w:tc>
        <w:tc>
          <w:tcPr>
            <w:tcW w:w="1417"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pPr>
              <w:jc w:val="center"/>
              <w:rPr>
                <w:sz w:val="24"/>
              </w:rPr>
            </w:pPr>
          </w:p>
        </w:tc>
        <w:tc>
          <w:tcPr>
            <w:tcW w:w="6038" w:type="dxa"/>
            <w:vAlign w:val="center"/>
          </w:tcPr>
          <w:p>
            <w:pPr>
              <w:rPr>
                <w:sz w:val="24"/>
              </w:rPr>
            </w:pPr>
          </w:p>
        </w:tc>
        <w:tc>
          <w:tcPr>
            <w:tcW w:w="1417" w:type="dxa"/>
            <w:vAlign w:val="center"/>
          </w:tcPr>
          <w:p>
            <w:pPr>
              <w:spacing w:line="360" w:lineRule="auto"/>
              <w:rPr>
                <w:rFonts w:ascii="宋体" w:hAnsi="宋体"/>
                <w:b/>
                <w:sz w:val="24"/>
              </w:rPr>
            </w:pPr>
          </w:p>
        </w:tc>
      </w:tr>
    </w:tbl>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rPr>
          <w:rFonts w:ascii="宋体" w:hAnsi="宋体" w:cs="宋体"/>
          <w:sz w:val="24"/>
          <w:szCs w:val="24"/>
        </w:rPr>
      </w:pPr>
      <w:r>
        <w:rPr>
          <w:rFonts w:hint="eastAsia" w:ascii="宋体" w:hAnsi="宋体" w:cs="宋体"/>
          <w:sz w:val="24"/>
          <w:szCs w:val="24"/>
        </w:rPr>
        <w:br w:type="page"/>
      </w:r>
    </w:p>
    <w:p>
      <w:pPr>
        <w:pStyle w:val="4"/>
        <w:spacing w:before="0" w:after="0" w:line="560" w:lineRule="exact"/>
        <w:rPr>
          <w:rFonts w:ascii="宋体" w:hAnsi="宋体" w:eastAsia="宋体" w:cs="宋体"/>
          <w:sz w:val="24"/>
          <w:szCs w:val="24"/>
        </w:rPr>
      </w:pPr>
      <w:bookmarkStart w:id="8" w:name="_Toc28246"/>
      <w:r>
        <w:rPr>
          <w:rFonts w:hint="eastAsia" w:ascii="宋体" w:hAnsi="宋体" w:eastAsia="宋体" w:cs="宋体"/>
          <w:sz w:val="24"/>
          <w:szCs w:val="24"/>
        </w:rPr>
        <w:t>附件一</w:t>
      </w:r>
      <w:bookmarkEnd w:id="8"/>
    </w:p>
    <w:p>
      <w:pPr>
        <w:pStyle w:val="4"/>
        <w:spacing w:before="156" w:beforeLines="50" w:after="156" w:afterLines="50" w:line="560" w:lineRule="exact"/>
        <w:jc w:val="center"/>
        <w:rPr>
          <w:rFonts w:ascii="宋体" w:hAnsi="宋体" w:eastAsia="宋体" w:cs="宋体"/>
          <w:sz w:val="24"/>
          <w:szCs w:val="24"/>
        </w:rPr>
      </w:pPr>
      <w:bookmarkStart w:id="9" w:name="_Toc2169"/>
      <w:bookmarkStart w:id="10" w:name="_Toc21540"/>
      <w:bookmarkStart w:id="11" w:name="_Toc5601"/>
      <w:r>
        <w:rPr>
          <w:rFonts w:hint="eastAsia" w:ascii="宋体" w:hAnsi="宋体" w:eastAsia="宋体" w:cs="宋体"/>
          <w:sz w:val="24"/>
          <w:szCs w:val="24"/>
        </w:rPr>
        <w:t>报价单</w:t>
      </w:r>
      <w:bookmarkEnd w:id="9"/>
      <w:bookmarkEnd w:id="10"/>
      <w:bookmarkEnd w:id="11"/>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pPr>
              <w:jc w:val="center"/>
              <w:rPr>
                <w:rFonts w:ascii="宋体" w:hAnsi="宋体"/>
                <w:b/>
                <w:sz w:val="24"/>
                <w:szCs w:val="24"/>
              </w:rPr>
            </w:pPr>
            <w:r>
              <w:rPr>
                <w:rFonts w:hint="eastAsia" w:ascii="宋体" w:hAnsi="宋体"/>
                <w:b/>
                <w:sz w:val="24"/>
                <w:szCs w:val="24"/>
              </w:rPr>
              <w:t>序号</w:t>
            </w:r>
          </w:p>
        </w:tc>
        <w:tc>
          <w:tcPr>
            <w:tcW w:w="4078" w:type="dxa"/>
            <w:vAlign w:val="center"/>
          </w:tcPr>
          <w:p>
            <w:pPr>
              <w:jc w:val="center"/>
              <w:rPr>
                <w:rFonts w:ascii="宋体" w:hAnsi="宋体"/>
                <w:b/>
                <w:sz w:val="24"/>
                <w:szCs w:val="24"/>
              </w:rPr>
            </w:pPr>
            <w:r>
              <w:rPr>
                <w:rFonts w:hint="eastAsia" w:ascii="宋体" w:hAnsi="宋体"/>
                <w:b/>
                <w:sz w:val="24"/>
                <w:szCs w:val="24"/>
              </w:rPr>
              <w:t>服务内容</w:t>
            </w:r>
          </w:p>
        </w:tc>
        <w:tc>
          <w:tcPr>
            <w:tcW w:w="1214" w:type="dxa"/>
            <w:vAlign w:val="center"/>
          </w:tcPr>
          <w:p>
            <w:pPr>
              <w:jc w:val="center"/>
              <w:rPr>
                <w:rFonts w:ascii="宋体" w:hAnsi="宋体"/>
                <w:b/>
                <w:sz w:val="24"/>
                <w:szCs w:val="24"/>
              </w:rPr>
            </w:pPr>
            <w:r>
              <w:rPr>
                <w:rFonts w:hint="eastAsia" w:ascii="宋体" w:hAnsi="宋体"/>
                <w:b/>
                <w:sz w:val="24"/>
                <w:szCs w:val="24"/>
              </w:rPr>
              <w:t>项</w:t>
            </w:r>
          </w:p>
        </w:tc>
        <w:tc>
          <w:tcPr>
            <w:tcW w:w="1091" w:type="dxa"/>
            <w:vAlign w:val="center"/>
          </w:tcPr>
          <w:p>
            <w:pPr>
              <w:jc w:val="center"/>
              <w:rPr>
                <w:rFonts w:ascii="宋体" w:hAnsi="宋体"/>
                <w:b/>
                <w:sz w:val="24"/>
                <w:szCs w:val="24"/>
              </w:rPr>
            </w:pPr>
            <w:r>
              <w:rPr>
                <w:rFonts w:hint="eastAsia" w:ascii="宋体" w:hAnsi="宋体"/>
                <w:b/>
                <w:sz w:val="24"/>
                <w:szCs w:val="24"/>
              </w:rPr>
              <w:t>单价</w:t>
            </w:r>
          </w:p>
        </w:tc>
        <w:tc>
          <w:tcPr>
            <w:tcW w:w="1821" w:type="dxa"/>
            <w:vAlign w:val="center"/>
          </w:tcPr>
          <w:p>
            <w:pPr>
              <w:jc w:val="center"/>
              <w:rPr>
                <w:rFonts w:ascii="宋体" w:hAnsi="宋体"/>
                <w:b/>
                <w:sz w:val="24"/>
                <w:szCs w:val="24"/>
              </w:rPr>
            </w:pPr>
            <w:r>
              <w:rPr>
                <w:rFonts w:hint="eastAsia" w:ascii="宋体" w:hAnsi="宋体"/>
                <w:b/>
                <w:sz w:val="24"/>
                <w:szCs w:val="24"/>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pPr>
              <w:jc w:val="center"/>
              <w:rPr>
                <w:rFonts w:ascii="宋体" w:hAnsi="宋体"/>
                <w:bCs/>
                <w:sz w:val="24"/>
                <w:szCs w:val="24"/>
              </w:rPr>
            </w:pPr>
            <w:r>
              <w:rPr>
                <w:rFonts w:hint="eastAsia" w:ascii="宋体" w:hAnsi="宋体"/>
                <w:bCs/>
                <w:sz w:val="24"/>
                <w:szCs w:val="24"/>
              </w:rPr>
              <w:t>1</w:t>
            </w:r>
          </w:p>
        </w:tc>
        <w:tc>
          <w:tcPr>
            <w:tcW w:w="4078" w:type="dxa"/>
            <w:vAlign w:val="center"/>
          </w:tcPr>
          <w:p>
            <w:pPr>
              <w:jc w:val="center"/>
              <w:rPr>
                <w:rFonts w:ascii="宋体" w:hAnsi="宋体"/>
                <w:bCs/>
                <w:sz w:val="24"/>
                <w:szCs w:val="24"/>
              </w:rPr>
            </w:pP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sz w:val="24"/>
                <w:szCs w:val="24"/>
              </w:rPr>
            </w:pPr>
            <w:r>
              <w:rPr>
                <w:rFonts w:hint="eastAsia" w:ascii="宋体" w:hAnsi="宋体"/>
                <w:bCs/>
                <w:sz w:val="24"/>
                <w:szCs w:val="24"/>
              </w:rPr>
              <w:t>2</w:t>
            </w:r>
          </w:p>
        </w:tc>
        <w:tc>
          <w:tcPr>
            <w:tcW w:w="4078" w:type="dxa"/>
            <w:vAlign w:val="center"/>
          </w:tcPr>
          <w:p>
            <w:pPr>
              <w:jc w:val="center"/>
              <w:rPr>
                <w:rFonts w:ascii="宋体" w:hAnsi="宋体"/>
                <w:bCs/>
                <w:sz w:val="24"/>
                <w:szCs w:val="24"/>
              </w:rPr>
            </w:pP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sz w:val="24"/>
                <w:szCs w:val="24"/>
              </w:rPr>
            </w:pPr>
            <w:r>
              <w:rPr>
                <w:rFonts w:hint="eastAsia" w:ascii="宋体" w:hAnsi="宋体"/>
                <w:bCs/>
                <w:sz w:val="24"/>
                <w:szCs w:val="24"/>
              </w:rPr>
              <w:t>3</w:t>
            </w:r>
          </w:p>
        </w:tc>
        <w:tc>
          <w:tcPr>
            <w:tcW w:w="4078" w:type="dxa"/>
            <w:vAlign w:val="center"/>
          </w:tcPr>
          <w:p>
            <w:pPr>
              <w:jc w:val="center"/>
              <w:rPr>
                <w:rFonts w:ascii="宋体" w:hAnsi="宋体"/>
                <w:bCs/>
                <w:sz w:val="24"/>
                <w:szCs w:val="24"/>
              </w:rPr>
            </w:pP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sz w:val="24"/>
                <w:szCs w:val="24"/>
              </w:rPr>
            </w:pPr>
            <w:r>
              <w:rPr>
                <w:rFonts w:ascii="宋体" w:hAnsi="宋体"/>
                <w:bCs/>
                <w:sz w:val="24"/>
                <w:szCs w:val="24"/>
              </w:rPr>
              <w:t>…</w:t>
            </w:r>
          </w:p>
        </w:tc>
        <w:tc>
          <w:tcPr>
            <w:tcW w:w="4078" w:type="dxa"/>
            <w:vAlign w:val="center"/>
          </w:tcPr>
          <w:p>
            <w:pPr>
              <w:jc w:val="center"/>
              <w:rPr>
                <w:rFonts w:ascii="宋体" w:hAnsi="宋体"/>
                <w:bCs/>
                <w:sz w:val="24"/>
                <w:szCs w:val="24"/>
              </w:rPr>
            </w:pP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sz w:val="24"/>
                <w:szCs w:val="24"/>
              </w:rPr>
            </w:pPr>
          </w:p>
        </w:tc>
        <w:tc>
          <w:tcPr>
            <w:tcW w:w="4078" w:type="dxa"/>
            <w:vAlign w:val="center"/>
          </w:tcPr>
          <w:p>
            <w:pPr>
              <w:pStyle w:val="22"/>
              <w:ind w:left="-108"/>
              <w:jc w:val="center"/>
              <w:rPr>
                <w:rFonts w:ascii="宋体" w:hAnsi="宋体"/>
                <w:bCs/>
                <w:szCs w:val="24"/>
              </w:rPr>
            </w:pPr>
            <w:r>
              <w:rPr>
                <w:rFonts w:hint="eastAsia" w:ascii="宋体" w:hAnsi="宋体"/>
                <w:bCs/>
                <w:szCs w:val="24"/>
              </w:rPr>
              <w:t>其他费用</w:t>
            </w: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sz w:val="24"/>
                <w:szCs w:val="24"/>
              </w:rPr>
            </w:pPr>
          </w:p>
        </w:tc>
        <w:tc>
          <w:tcPr>
            <w:tcW w:w="4078" w:type="dxa"/>
            <w:vAlign w:val="center"/>
          </w:tcPr>
          <w:p>
            <w:pPr>
              <w:jc w:val="center"/>
              <w:rPr>
                <w:rFonts w:ascii="宋体" w:hAnsi="宋体"/>
                <w:bCs/>
                <w:sz w:val="24"/>
                <w:szCs w:val="24"/>
              </w:rPr>
            </w:pPr>
            <w:r>
              <w:rPr>
                <w:rFonts w:ascii="宋体" w:hAnsi="宋体"/>
                <w:bCs/>
                <w:sz w:val="24"/>
                <w:szCs w:val="24"/>
              </w:rPr>
              <w:t>……</w:t>
            </w:r>
          </w:p>
        </w:tc>
        <w:tc>
          <w:tcPr>
            <w:tcW w:w="1214" w:type="dxa"/>
            <w:vAlign w:val="center"/>
          </w:tcPr>
          <w:p>
            <w:pPr>
              <w:jc w:val="center"/>
              <w:rPr>
                <w:rFonts w:ascii="宋体" w:hAnsi="宋体"/>
                <w:bCs/>
                <w:sz w:val="24"/>
                <w:szCs w:val="24"/>
              </w:rPr>
            </w:pPr>
          </w:p>
        </w:tc>
        <w:tc>
          <w:tcPr>
            <w:tcW w:w="1091" w:type="dxa"/>
            <w:vAlign w:val="center"/>
          </w:tcPr>
          <w:p>
            <w:pPr>
              <w:jc w:val="center"/>
              <w:rPr>
                <w:rFonts w:ascii="宋体" w:hAnsi="宋体"/>
                <w:bCs/>
                <w:sz w:val="24"/>
                <w:szCs w:val="24"/>
              </w:rPr>
            </w:pPr>
          </w:p>
        </w:tc>
        <w:tc>
          <w:tcPr>
            <w:tcW w:w="1821" w:type="dxa"/>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pPr>
              <w:jc w:val="center"/>
              <w:rPr>
                <w:rFonts w:ascii="宋体" w:hAnsi="宋体"/>
                <w:bCs/>
                <w:sz w:val="24"/>
                <w:szCs w:val="24"/>
              </w:rPr>
            </w:pPr>
            <w:r>
              <w:rPr>
                <w:rFonts w:hint="eastAsia" w:ascii="宋体" w:hAnsi="宋体"/>
                <w:bCs/>
                <w:sz w:val="24"/>
                <w:szCs w:val="24"/>
              </w:rPr>
              <w:t>合计金额（元）</w:t>
            </w:r>
          </w:p>
        </w:tc>
        <w:tc>
          <w:tcPr>
            <w:tcW w:w="1821" w:type="dxa"/>
            <w:vAlign w:val="center"/>
          </w:tcPr>
          <w:p>
            <w:pPr>
              <w:jc w:val="center"/>
              <w:rPr>
                <w:rFonts w:ascii="宋体" w:hAnsi="宋体"/>
                <w:bCs/>
                <w:sz w:val="24"/>
                <w:szCs w:val="24"/>
              </w:rPr>
            </w:pPr>
          </w:p>
        </w:tc>
      </w:tr>
    </w:tbl>
    <w:p>
      <w:pPr>
        <w:snapToGrid w:val="0"/>
        <w:spacing w:line="360" w:lineRule="auto"/>
        <w:rPr>
          <w:rFonts w:ascii="宋体" w:hAnsi="宋体"/>
          <w:bCs/>
          <w:sz w:val="24"/>
          <w:szCs w:val="24"/>
        </w:rPr>
      </w:pPr>
    </w:p>
    <w:p>
      <w:pPr>
        <w:snapToGrid w:val="0"/>
        <w:spacing w:line="360" w:lineRule="auto"/>
        <w:rPr>
          <w:rFonts w:ascii="宋体" w:hAnsi="宋体"/>
          <w:bCs/>
          <w:sz w:val="24"/>
          <w:szCs w:val="24"/>
        </w:rPr>
      </w:pPr>
    </w:p>
    <w:p>
      <w:pPr>
        <w:spacing w:line="360" w:lineRule="auto"/>
        <w:ind w:right="480"/>
        <w:jc w:val="center"/>
        <w:rPr>
          <w:rFonts w:ascii="宋体" w:hAnsi="宋体"/>
          <w:b/>
          <w:bCs/>
          <w:sz w:val="24"/>
          <w:szCs w:val="24"/>
        </w:rPr>
      </w:pPr>
      <w:r>
        <w:rPr>
          <w:rFonts w:hint="eastAsia" w:ascii="宋体" w:hAnsi="宋体"/>
          <w:b/>
          <w:bCs/>
          <w:sz w:val="24"/>
          <w:szCs w:val="24"/>
        </w:rPr>
        <w:t xml:space="preserve">                            </w:t>
      </w:r>
    </w:p>
    <w:p>
      <w:pPr>
        <w:spacing w:line="560" w:lineRule="exact"/>
        <w:ind w:right="480"/>
        <w:jc w:val="center"/>
        <w:rPr>
          <w:rFonts w:ascii="宋体" w:hAnsi="宋体"/>
          <w:b/>
          <w:bCs/>
          <w:sz w:val="24"/>
          <w:szCs w:val="24"/>
        </w:rPr>
      </w:pPr>
      <w:r>
        <w:rPr>
          <w:rFonts w:hint="eastAsia" w:ascii="宋体" w:hAnsi="宋体"/>
          <w:b/>
          <w:bCs/>
          <w:sz w:val="24"/>
          <w:szCs w:val="24"/>
        </w:rPr>
        <w:t xml:space="preserve">                              供应商签章：</w:t>
      </w:r>
    </w:p>
    <w:p>
      <w:pPr>
        <w:spacing w:line="560" w:lineRule="exact"/>
        <w:ind w:firstLine="4336"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pPr>
        <w:adjustRightInd w:val="0"/>
        <w:snapToGrid w:val="0"/>
        <w:spacing w:line="360" w:lineRule="auto"/>
        <w:rPr>
          <w:rFonts w:ascii="宋体" w:hAnsi="宋体"/>
          <w:b/>
          <w:sz w:val="24"/>
          <w:szCs w:val="24"/>
        </w:rPr>
      </w:pPr>
    </w:p>
    <w:p>
      <w:pPr>
        <w:adjustRightInd w:val="0"/>
        <w:snapToGrid w:val="0"/>
        <w:spacing w:line="360" w:lineRule="auto"/>
        <w:rPr>
          <w:rFonts w:ascii="宋体" w:hAnsi="宋体"/>
          <w:b/>
          <w:sz w:val="24"/>
          <w:szCs w:val="24"/>
        </w:rPr>
      </w:pPr>
    </w:p>
    <w:p>
      <w:pPr>
        <w:adjustRightInd w:val="0"/>
        <w:snapToGrid w:val="0"/>
        <w:spacing w:line="360" w:lineRule="auto"/>
        <w:rPr>
          <w:b/>
          <w:sz w:val="24"/>
          <w:szCs w:val="24"/>
        </w:rPr>
      </w:pPr>
      <w:r>
        <w:rPr>
          <w:rFonts w:hint="eastAsia" w:ascii="宋体" w:hAnsi="宋体"/>
          <w:b/>
          <w:sz w:val="24"/>
          <w:szCs w:val="24"/>
        </w:rPr>
        <w:t>注：表中所列服务为对应本项目需求的全部服务内容。如有漏项或缺项，投标供应商承担全部责任。</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jc w:val="left"/>
        <w:rPr>
          <w:rFonts w:ascii="宋体" w:hAnsi="宋体"/>
          <w:b/>
          <w:sz w:val="32"/>
          <w:szCs w:val="32"/>
        </w:rPr>
      </w:pPr>
      <w:r>
        <w:rPr>
          <w:rFonts w:hint="eastAsia" w:ascii="宋体" w:hAnsi="宋体"/>
          <w:b/>
          <w:sz w:val="32"/>
          <w:szCs w:val="32"/>
        </w:rPr>
        <w:br w:type="page"/>
      </w:r>
    </w:p>
    <w:p>
      <w:pPr>
        <w:pStyle w:val="4"/>
        <w:spacing w:before="0" w:after="0" w:line="560" w:lineRule="exact"/>
        <w:rPr>
          <w:rFonts w:ascii="宋体" w:hAnsi="宋体" w:eastAsia="宋体" w:cs="宋体"/>
          <w:sz w:val="24"/>
          <w:szCs w:val="24"/>
        </w:rPr>
      </w:pPr>
      <w:bookmarkStart w:id="12" w:name="_Toc1982"/>
      <w:r>
        <w:rPr>
          <w:rFonts w:hint="eastAsia" w:ascii="宋体" w:hAnsi="宋体" w:eastAsia="宋体" w:cs="宋体"/>
          <w:sz w:val="24"/>
          <w:szCs w:val="24"/>
        </w:rPr>
        <w:t>附件二</w:t>
      </w:r>
      <w:bookmarkEnd w:id="12"/>
    </w:p>
    <w:p>
      <w:pPr>
        <w:pStyle w:val="4"/>
        <w:spacing w:before="0" w:after="0" w:line="560" w:lineRule="exact"/>
        <w:jc w:val="center"/>
        <w:rPr>
          <w:rFonts w:ascii="宋体" w:hAnsi="宋体" w:eastAsia="宋体" w:cs="宋体"/>
          <w:sz w:val="24"/>
          <w:szCs w:val="24"/>
        </w:rPr>
      </w:pPr>
      <w:bookmarkStart w:id="13" w:name="_Toc4686"/>
      <w:bookmarkStart w:id="14" w:name="_Toc17280"/>
      <w:bookmarkStart w:id="15" w:name="_Toc22743"/>
      <w:r>
        <w:rPr>
          <w:rFonts w:hint="eastAsia" w:ascii="宋体" w:hAnsi="宋体" w:eastAsia="宋体" w:cs="宋体"/>
          <w:sz w:val="24"/>
          <w:szCs w:val="24"/>
        </w:rPr>
        <w:t>供应商基本信息</w:t>
      </w:r>
      <w:bookmarkEnd w:id="13"/>
      <w:bookmarkEnd w:id="14"/>
      <w:bookmarkEnd w:id="15"/>
    </w:p>
    <w:p>
      <w:pPr>
        <w:spacing w:line="360" w:lineRule="auto"/>
        <w:jc w:val="center"/>
      </w:pPr>
      <w:r>
        <w:rPr>
          <w:rFonts w:hint="eastAsia"/>
          <w:sz w:val="24"/>
          <w:szCs w:val="24"/>
        </w:rPr>
        <w:t>市场主体信息库信息</w:t>
      </w:r>
    </w:p>
    <w:p>
      <w:pPr>
        <w:pStyle w:val="4"/>
        <w:spacing w:before="0" w:after="0" w:line="560" w:lineRule="exact"/>
        <w:rPr>
          <w:rFonts w:ascii="宋体" w:hAnsi="宋体" w:eastAsia="宋体" w:cs="宋体"/>
          <w:sz w:val="24"/>
          <w:szCs w:val="24"/>
        </w:rPr>
      </w:pPr>
      <w:bookmarkStart w:id="16" w:name="_Toc4355"/>
      <w:r>
        <w:rPr>
          <w:rFonts w:hint="eastAsia" w:ascii="宋体" w:hAnsi="宋体" w:eastAsia="宋体" w:cs="宋体"/>
          <w:sz w:val="24"/>
          <w:szCs w:val="24"/>
        </w:rPr>
        <w:t>附件三</w:t>
      </w:r>
      <w:bookmarkEnd w:id="16"/>
    </w:p>
    <w:p>
      <w:pPr>
        <w:pStyle w:val="4"/>
        <w:spacing w:before="0" w:after="0" w:line="560" w:lineRule="exact"/>
        <w:jc w:val="center"/>
        <w:rPr>
          <w:rFonts w:ascii="宋体" w:hAnsi="宋体" w:eastAsia="宋体" w:cs="宋体"/>
          <w:sz w:val="24"/>
          <w:szCs w:val="24"/>
        </w:rPr>
      </w:pPr>
      <w:bookmarkStart w:id="17" w:name="_Toc23944"/>
      <w:bookmarkStart w:id="18" w:name="_Toc10696"/>
      <w:bookmarkStart w:id="19" w:name="_Toc2697"/>
      <w:r>
        <w:rPr>
          <w:rFonts w:hint="eastAsia" w:ascii="宋体" w:hAnsi="宋体" w:eastAsia="宋体" w:cs="宋体"/>
          <w:sz w:val="24"/>
          <w:szCs w:val="24"/>
        </w:rPr>
        <w:t>授权书</w:t>
      </w:r>
      <w:bookmarkEnd w:id="17"/>
      <w:bookmarkEnd w:id="18"/>
      <w:bookmarkEnd w:id="19"/>
    </w:p>
    <w:p>
      <w:pPr>
        <w:rPr>
          <w:rFonts w:ascii="宋体" w:hAnsi="宋体"/>
          <w:sz w:val="24"/>
          <w:szCs w:val="24"/>
        </w:rPr>
      </w:pPr>
    </w:p>
    <w:p>
      <w:pPr>
        <w:spacing w:line="480" w:lineRule="auto"/>
        <w:jc w:val="left"/>
        <w:rPr>
          <w:rFonts w:ascii="宋体" w:hAnsi="宋体"/>
          <w:sz w:val="24"/>
          <w:szCs w:val="24"/>
        </w:rPr>
      </w:pPr>
      <w:r>
        <w:rPr>
          <w:rFonts w:hint="eastAsia" w:ascii="宋体" w:hAnsi="宋体"/>
          <w:sz w:val="24"/>
          <w:szCs w:val="24"/>
        </w:rPr>
        <w:t>致：_________________</w:t>
      </w:r>
    </w:p>
    <w:p>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w:t>
      </w:r>
      <w:r>
        <w:rPr>
          <w:rFonts w:hint="eastAsia" w:ascii="宋体" w:hAnsi="宋体"/>
          <w:sz w:val="24"/>
          <w:szCs w:val="24"/>
          <w:lang w:eastAsia="zh-CN"/>
        </w:rPr>
        <w:t>采购</w:t>
      </w:r>
      <w:r>
        <w:rPr>
          <w:rFonts w:hint="eastAsia" w:ascii="宋体" w:hAnsi="宋体"/>
          <w:sz w:val="24"/>
          <w:szCs w:val="24"/>
        </w:rPr>
        <w:t>活动的合法代理人，以我方名义全权处理与该项目谈判、签订合同以及合同执行有关的一切事务。</w:t>
      </w:r>
    </w:p>
    <w:p>
      <w:pPr>
        <w:spacing w:line="480" w:lineRule="auto"/>
        <w:ind w:firstLine="480" w:firstLineChars="200"/>
        <w:jc w:val="left"/>
        <w:rPr>
          <w:rFonts w:ascii="宋体" w:hAnsi="宋体"/>
          <w:sz w:val="24"/>
          <w:szCs w:val="24"/>
        </w:rPr>
      </w:pPr>
      <w:r>
        <w:rPr>
          <w:rFonts w:hint="eastAsia" w:ascii="宋体" w:hAnsi="宋体"/>
          <w:sz w:val="24"/>
          <w:szCs w:val="24"/>
        </w:rPr>
        <w:t>特此声明。</w:t>
      </w:r>
    </w:p>
    <w:p>
      <w:pPr>
        <w:spacing w:line="360" w:lineRule="auto"/>
        <w:jc w:val="left"/>
        <w:rPr>
          <w:rFonts w:ascii="宋体" w:hAnsi="宋体"/>
          <w:sz w:val="24"/>
          <w:szCs w:val="24"/>
        </w:rPr>
      </w:pPr>
    </w:p>
    <w:p>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pPr>
        <w:spacing w:line="360" w:lineRule="auto"/>
        <w:ind w:firstLine="1084" w:firstLineChars="450"/>
        <w:jc w:val="left"/>
        <w:rPr>
          <w:rFonts w:ascii="宋体" w:hAnsi="宋体"/>
          <w:b/>
          <w:bCs/>
          <w:sz w:val="24"/>
          <w:szCs w:val="24"/>
        </w:rPr>
      </w:pPr>
    </w:p>
    <w:p>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pPr>
        <w:spacing w:line="360" w:lineRule="auto"/>
        <w:jc w:val="left"/>
        <w:rPr>
          <w:rFonts w:ascii="宋体" w:hAnsi="宋体"/>
          <w:sz w:val="24"/>
          <w:szCs w:val="24"/>
        </w:rPr>
      </w:pPr>
    </w:p>
    <w:p>
      <w:pPr>
        <w:wordWrap w:val="0"/>
        <w:spacing w:line="360" w:lineRule="auto"/>
        <w:jc w:val="right"/>
        <w:rPr>
          <w:rFonts w:ascii="宋体" w:hAnsi="宋体"/>
          <w:sz w:val="24"/>
          <w:szCs w:val="24"/>
        </w:rPr>
      </w:pPr>
      <w:r>
        <w:rPr>
          <w:rFonts w:hint="eastAsia" w:ascii="宋体" w:hAnsi="宋体"/>
          <w:sz w:val="24"/>
          <w:szCs w:val="24"/>
        </w:rPr>
        <w:t xml:space="preserve">                                                      </w:t>
      </w:r>
    </w:p>
    <w:p>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签章</w:t>
      </w:r>
      <w:r>
        <w:rPr>
          <w:rFonts w:hint="eastAsia" w:ascii="宋体" w:hAnsi="宋体"/>
          <w:b/>
          <w:bCs/>
          <w:sz w:val="24"/>
          <w:szCs w:val="24"/>
        </w:rPr>
        <w:t>：</w:t>
      </w:r>
    </w:p>
    <w:p>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pPr>
        <w:pStyle w:val="4"/>
        <w:spacing w:before="0" w:after="0" w:line="560" w:lineRule="exact"/>
        <w:rPr>
          <w:rFonts w:ascii="宋体" w:hAnsi="宋体" w:eastAsia="宋体" w:cs="宋体"/>
          <w:sz w:val="24"/>
          <w:szCs w:val="24"/>
        </w:rPr>
      </w:pPr>
      <w:bookmarkStart w:id="20" w:name="_Toc29321"/>
      <w:r>
        <w:rPr>
          <w:rFonts w:hint="eastAsia" w:ascii="宋体" w:hAnsi="宋体" w:eastAsia="宋体" w:cs="宋体"/>
          <w:sz w:val="24"/>
          <w:szCs w:val="24"/>
        </w:rPr>
        <w:t>附件四</w:t>
      </w:r>
      <w:bookmarkEnd w:id="20"/>
    </w:p>
    <w:p>
      <w:pPr>
        <w:pStyle w:val="4"/>
        <w:spacing w:before="0" w:after="0" w:line="560" w:lineRule="exact"/>
        <w:jc w:val="center"/>
        <w:rPr>
          <w:rFonts w:ascii="宋体" w:hAnsi="宋体" w:eastAsia="宋体" w:cs="宋体"/>
          <w:sz w:val="24"/>
          <w:szCs w:val="24"/>
        </w:rPr>
      </w:pPr>
      <w:bookmarkStart w:id="21" w:name="_Toc9758"/>
      <w:bookmarkStart w:id="22" w:name="_Toc30407"/>
      <w:bookmarkStart w:id="23" w:name="_Toc417045478"/>
      <w:r>
        <w:rPr>
          <w:rFonts w:hint="eastAsia" w:ascii="宋体" w:hAnsi="宋体" w:eastAsia="宋体" w:cs="宋体"/>
          <w:sz w:val="24"/>
          <w:szCs w:val="24"/>
        </w:rPr>
        <w:t>响应函</w:t>
      </w:r>
      <w:bookmarkEnd w:id="21"/>
      <w:bookmarkEnd w:id="22"/>
    </w:p>
    <w:p>
      <w:pPr>
        <w:spacing w:line="360" w:lineRule="auto"/>
        <w:rPr>
          <w:rFonts w:ascii="宋体" w:hAnsi="宋体"/>
          <w:sz w:val="24"/>
          <w:szCs w:val="24"/>
        </w:rPr>
      </w:pPr>
      <w:r>
        <w:rPr>
          <w:rFonts w:hint="eastAsia" w:ascii="宋体" w:hAnsi="宋体"/>
          <w:sz w:val="24"/>
          <w:szCs w:val="24"/>
        </w:rPr>
        <w:t>致：</w:t>
      </w:r>
      <w:r>
        <w:rPr>
          <w:rFonts w:hint="eastAsia" w:ascii="宋体" w:hAnsi="宋体"/>
          <w:sz w:val="24"/>
          <w:szCs w:val="24"/>
          <w:lang w:eastAsia="zh-CN"/>
        </w:rPr>
        <w:t>六安市生态环境局</w:t>
      </w:r>
    </w:p>
    <w:p>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采购</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w:t>
      </w:r>
      <w:r>
        <w:rPr>
          <w:rFonts w:hint="eastAsia" w:ascii="宋体" w:hAnsi="宋体"/>
          <w:sz w:val="24"/>
          <w:szCs w:val="24"/>
          <w:lang w:eastAsia="zh-CN"/>
        </w:rPr>
        <w:t>采购</w:t>
      </w:r>
      <w:r>
        <w:rPr>
          <w:rFonts w:hint="eastAsia" w:ascii="宋体" w:hAnsi="宋体"/>
          <w:sz w:val="24"/>
          <w:szCs w:val="24"/>
        </w:rPr>
        <w:t>的有关事宜。</w:t>
      </w:r>
    </w:p>
    <w:p>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3、一旦我方中标，我方将严格履行合同规定的责任和义务，保证于采购人要求的日期内完成服务，并交付买方验收、使用。</w:t>
      </w:r>
    </w:p>
    <w:p>
      <w:pPr>
        <w:spacing w:line="360" w:lineRule="auto"/>
        <w:ind w:firstLine="480" w:firstLineChars="200"/>
        <w:rPr>
          <w:rFonts w:ascii="宋体" w:hAnsi="宋体"/>
          <w:sz w:val="24"/>
          <w:szCs w:val="24"/>
        </w:rPr>
      </w:pPr>
      <w:r>
        <w:rPr>
          <w:rFonts w:hint="eastAsia" w:ascii="宋体" w:hAnsi="宋体"/>
          <w:sz w:val="24"/>
          <w:szCs w:val="24"/>
        </w:rPr>
        <w:t>4、如我公司成交，我公司承诺愿意按</w:t>
      </w:r>
      <w:r>
        <w:rPr>
          <w:rFonts w:hint="eastAsia" w:ascii="宋体" w:hAnsi="宋体"/>
          <w:sz w:val="24"/>
          <w:szCs w:val="24"/>
          <w:lang w:eastAsia="zh-CN"/>
        </w:rPr>
        <w:t>采购</w:t>
      </w:r>
      <w:r>
        <w:rPr>
          <w:rFonts w:hint="eastAsia" w:ascii="宋体" w:hAnsi="宋体"/>
          <w:sz w:val="24"/>
          <w:szCs w:val="24"/>
        </w:rPr>
        <w:t>文件规定缴纳履约保证金。</w:t>
      </w:r>
    </w:p>
    <w:p>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w:t>
      </w:r>
      <w:r>
        <w:rPr>
          <w:rFonts w:hint="eastAsia" w:ascii="宋体" w:hAnsi="宋体"/>
          <w:sz w:val="24"/>
          <w:szCs w:val="24"/>
          <w:lang w:eastAsia="zh-CN"/>
        </w:rPr>
        <w:t>采购</w:t>
      </w:r>
      <w:r>
        <w:rPr>
          <w:rFonts w:hint="eastAsia" w:ascii="宋体" w:hAnsi="宋体"/>
          <w:sz w:val="24"/>
          <w:szCs w:val="24"/>
        </w:rPr>
        <w:t>有关的文件资料，并保证我方已提供和将要提供的文件是真实的、准确的。</w:t>
      </w:r>
    </w:p>
    <w:p>
      <w:pPr>
        <w:tabs>
          <w:tab w:val="left" w:pos="0"/>
          <w:tab w:val="left" w:pos="840"/>
        </w:tabs>
        <w:spacing w:line="360" w:lineRule="auto"/>
        <w:jc w:val="left"/>
        <w:rPr>
          <w:rFonts w:ascii="宋体" w:hAnsi="宋体"/>
          <w:sz w:val="24"/>
          <w:szCs w:val="24"/>
        </w:rPr>
      </w:pPr>
    </w:p>
    <w:p>
      <w:pPr>
        <w:tabs>
          <w:tab w:val="left" w:pos="0"/>
          <w:tab w:val="left" w:pos="840"/>
        </w:tabs>
        <w:rPr>
          <w:rFonts w:ascii="宋体" w:hAnsi="宋体"/>
          <w:sz w:val="24"/>
          <w:szCs w:val="24"/>
        </w:rPr>
      </w:pPr>
    </w:p>
    <w:p>
      <w:pPr>
        <w:tabs>
          <w:tab w:val="left" w:pos="0"/>
          <w:tab w:val="left" w:pos="840"/>
        </w:tabs>
        <w:rPr>
          <w:rFonts w:ascii="宋体" w:hAnsi="宋体"/>
          <w:sz w:val="24"/>
          <w:szCs w:val="24"/>
        </w:rPr>
      </w:pPr>
    </w:p>
    <w:p>
      <w:pPr>
        <w:tabs>
          <w:tab w:val="left" w:pos="0"/>
          <w:tab w:val="left" w:pos="840"/>
        </w:tabs>
        <w:rPr>
          <w:rFonts w:ascii="宋体" w:hAnsi="宋体"/>
          <w:sz w:val="24"/>
          <w:szCs w:val="24"/>
        </w:rPr>
      </w:pPr>
    </w:p>
    <w:p>
      <w:pPr>
        <w:tabs>
          <w:tab w:val="left" w:pos="0"/>
          <w:tab w:val="left" w:pos="840"/>
        </w:tabs>
        <w:rPr>
          <w:rFonts w:ascii="宋体" w:hAnsi="宋体"/>
          <w:sz w:val="24"/>
          <w:szCs w:val="24"/>
        </w:rPr>
      </w:pPr>
    </w:p>
    <w:p>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签章</w:t>
      </w:r>
      <w:r>
        <w:rPr>
          <w:rFonts w:hint="eastAsia" w:ascii="宋体" w:hAnsi="宋体"/>
          <w:b/>
          <w:bCs/>
          <w:sz w:val="24"/>
          <w:szCs w:val="24"/>
        </w:rPr>
        <w:t>：</w:t>
      </w:r>
    </w:p>
    <w:p>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pPr>
        <w:pStyle w:val="5"/>
        <w:rPr>
          <w:sz w:val="24"/>
          <w:szCs w:val="24"/>
          <w:lang w:val="en-US"/>
        </w:rPr>
      </w:pPr>
    </w:p>
    <w:p/>
    <w:p/>
    <w:p>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pPr>
        <w:pStyle w:val="4"/>
        <w:spacing w:before="0" w:after="0" w:line="560" w:lineRule="exact"/>
        <w:rPr>
          <w:rFonts w:ascii="宋体" w:hAnsi="宋体" w:eastAsia="宋体" w:cs="宋体"/>
          <w:sz w:val="24"/>
          <w:szCs w:val="24"/>
        </w:rPr>
      </w:pPr>
      <w:bookmarkStart w:id="24" w:name="_Toc18302"/>
      <w:r>
        <w:rPr>
          <w:rFonts w:hint="eastAsia" w:ascii="宋体" w:hAnsi="宋体" w:eastAsia="宋体" w:cs="宋体"/>
          <w:sz w:val="24"/>
          <w:szCs w:val="24"/>
        </w:rPr>
        <w:t>附件</w:t>
      </w:r>
      <w:bookmarkEnd w:id="23"/>
      <w:r>
        <w:rPr>
          <w:rFonts w:hint="eastAsia" w:ascii="宋体" w:hAnsi="宋体" w:eastAsia="宋体" w:cs="宋体"/>
          <w:sz w:val="24"/>
          <w:szCs w:val="24"/>
        </w:rPr>
        <w:t>五</w:t>
      </w:r>
      <w:bookmarkEnd w:id="24"/>
    </w:p>
    <w:p>
      <w:pPr>
        <w:pStyle w:val="12"/>
        <w:ind w:firstLine="2891" w:firstLineChars="1200"/>
        <w:rPr>
          <w:rFonts w:ascii="宋体" w:hAnsi="宋体" w:cs="宋体"/>
          <w:b/>
          <w:szCs w:val="24"/>
          <w:lang w:val="zh-CN"/>
        </w:rPr>
      </w:pPr>
      <w:bookmarkStart w:id="25" w:name="_Toc363199274"/>
      <w:r>
        <w:rPr>
          <w:rFonts w:hint="eastAsia" w:ascii="宋体" w:hAnsi="宋体" w:cs="宋体"/>
          <w:b/>
          <w:szCs w:val="24"/>
          <w:lang w:val="zh-CN"/>
        </w:rPr>
        <w:t>无重大违法记录声明函</w:t>
      </w:r>
    </w:p>
    <w:p>
      <w:pPr>
        <w:pStyle w:val="12"/>
        <w:ind w:firstLine="480" w:firstLineChars="200"/>
        <w:rPr>
          <w:rFonts w:ascii="宋体" w:hAnsi="宋体"/>
          <w:szCs w:val="24"/>
        </w:rPr>
      </w:pPr>
      <w:bookmarkStart w:id="26"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pPr>
        <w:spacing w:line="360" w:lineRule="auto"/>
        <w:ind w:firstLine="435"/>
        <w:rPr>
          <w:rFonts w:ascii="宋体" w:hAnsi="宋体"/>
          <w:sz w:val="24"/>
          <w:szCs w:val="24"/>
        </w:rPr>
      </w:pPr>
    </w:p>
    <w:p>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签章</w:t>
      </w:r>
      <w:r>
        <w:rPr>
          <w:rFonts w:hint="eastAsia" w:ascii="宋体" w:hAnsi="宋体"/>
          <w:bCs/>
          <w:sz w:val="24"/>
          <w:szCs w:val="24"/>
        </w:rPr>
        <w:t>：</w:t>
      </w:r>
    </w:p>
    <w:p>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26"/>
    <w:p>
      <w:pPr>
        <w:pStyle w:val="12"/>
        <w:ind w:firstLine="210"/>
      </w:pPr>
    </w:p>
    <w:p>
      <w:pPr>
        <w:pStyle w:val="12"/>
        <w:ind w:firstLine="210"/>
      </w:pPr>
    </w:p>
    <w:p>
      <w:pPr>
        <w:tabs>
          <w:tab w:val="left" w:pos="630"/>
        </w:tabs>
        <w:spacing w:after="156" w:afterLines="50" w:line="360" w:lineRule="auto"/>
        <w:ind w:firstLine="3187" w:firstLineChars="1323"/>
        <w:rPr>
          <w:rFonts w:ascii="宋体" w:hAnsi="宋体"/>
          <w:sz w:val="24"/>
          <w:szCs w:val="24"/>
        </w:rPr>
      </w:pPr>
      <w:r>
        <w:rPr>
          <w:rFonts w:hint="eastAsia" w:ascii="宋体" w:hAnsi="宋体"/>
          <w:b/>
          <w:sz w:val="24"/>
          <w:szCs w:val="24"/>
          <w:lang w:val="zh-CN"/>
        </w:rPr>
        <w:t>无不良信用记录承诺函</w:t>
      </w:r>
    </w:p>
    <w:p>
      <w:pPr>
        <w:spacing w:line="360" w:lineRule="auto"/>
        <w:ind w:firstLine="435"/>
        <w:rPr>
          <w:rFonts w:ascii="宋体" w:hAnsi="宋体"/>
          <w:sz w:val="24"/>
          <w:szCs w:val="24"/>
        </w:rPr>
      </w:pPr>
      <w:bookmarkStart w:id="27" w:name="_Hlk77794010"/>
      <w:r>
        <w:rPr>
          <w:rFonts w:hint="eastAsia" w:ascii="宋体" w:hAnsi="宋体"/>
          <w:sz w:val="24"/>
          <w:szCs w:val="24"/>
        </w:rPr>
        <w:t>本公司郑重承诺，我公司无以下不良信用记录情形：</w:t>
      </w:r>
    </w:p>
    <w:p>
      <w:pPr>
        <w:spacing w:line="360" w:lineRule="auto"/>
        <w:ind w:firstLine="435"/>
        <w:rPr>
          <w:rFonts w:ascii="宋体" w:hAnsi="宋体"/>
          <w:sz w:val="24"/>
          <w:szCs w:val="24"/>
        </w:rPr>
      </w:pPr>
      <w:r>
        <w:rPr>
          <w:rFonts w:hint="eastAsia" w:ascii="宋体" w:hAnsi="宋体"/>
          <w:sz w:val="24"/>
          <w:szCs w:val="24"/>
        </w:rPr>
        <w:t>1、公司被人民法院列入失信被执行人；</w:t>
      </w:r>
    </w:p>
    <w:p>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pPr>
        <w:tabs>
          <w:tab w:val="left" w:pos="630"/>
        </w:tabs>
        <w:spacing w:line="360" w:lineRule="auto"/>
        <w:ind w:firstLine="630"/>
        <w:rPr>
          <w:rFonts w:ascii="宋体" w:hAnsi="宋体"/>
          <w:sz w:val="24"/>
          <w:szCs w:val="24"/>
        </w:rPr>
      </w:pPr>
    </w:p>
    <w:p>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签章</w:t>
      </w:r>
      <w:r>
        <w:rPr>
          <w:rFonts w:hint="eastAsia" w:ascii="宋体" w:hAnsi="宋体"/>
          <w:bCs/>
          <w:sz w:val="24"/>
          <w:szCs w:val="24"/>
        </w:rPr>
        <w:t>：</w:t>
      </w:r>
    </w:p>
    <w:p>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27"/>
    <w:p>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pPr>
        <w:pStyle w:val="4"/>
        <w:spacing w:before="0" w:after="0" w:line="560" w:lineRule="exact"/>
        <w:rPr>
          <w:rFonts w:ascii="宋体" w:hAnsi="宋体" w:eastAsia="宋体" w:cs="宋体"/>
          <w:sz w:val="24"/>
          <w:szCs w:val="24"/>
        </w:rPr>
      </w:pPr>
      <w:bookmarkStart w:id="28" w:name="_Toc1912"/>
      <w:r>
        <w:rPr>
          <w:rFonts w:hint="eastAsia" w:ascii="宋体" w:hAnsi="宋体" w:eastAsia="宋体" w:cs="宋体"/>
          <w:sz w:val="24"/>
          <w:szCs w:val="24"/>
        </w:rPr>
        <w:t>附件</w:t>
      </w:r>
      <w:bookmarkEnd w:id="25"/>
      <w:r>
        <w:rPr>
          <w:rFonts w:hint="eastAsia" w:ascii="宋体" w:hAnsi="宋体" w:eastAsia="宋体" w:cs="宋体"/>
          <w:sz w:val="24"/>
          <w:szCs w:val="24"/>
        </w:rPr>
        <w:t>六</w:t>
      </w:r>
      <w:bookmarkEnd w:id="28"/>
    </w:p>
    <w:p>
      <w:pPr>
        <w:pStyle w:val="4"/>
        <w:spacing w:before="0" w:after="0" w:line="560" w:lineRule="exact"/>
        <w:jc w:val="center"/>
        <w:rPr>
          <w:rFonts w:ascii="宋体" w:hAnsi="宋体" w:eastAsia="宋体" w:cs="宋体"/>
          <w:sz w:val="24"/>
          <w:szCs w:val="24"/>
          <w:lang w:val="zh-CN"/>
        </w:rPr>
      </w:pPr>
      <w:bookmarkStart w:id="29" w:name="_Toc25238"/>
      <w:bookmarkStart w:id="30" w:name="_Toc12738"/>
      <w:bookmarkStart w:id="31" w:name="_Toc4568"/>
      <w:r>
        <w:rPr>
          <w:rFonts w:hint="eastAsia" w:ascii="宋体" w:hAnsi="宋体" w:eastAsia="宋体" w:cs="宋体"/>
          <w:sz w:val="24"/>
          <w:szCs w:val="24"/>
          <w:lang w:val="zh-CN"/>
        </w:rPr>
        <w:t>响应情况表</w:t>
      </w:r>
      <w:bookmarkEnd w:id="29"/>
      <w:bookmarkEnd w:id="30"/>
      <w:bookmarkEnd w:id="31"/>
    </w:p>
    <w:p>
      <w:pPr>
        <w:jc w:val="center"/>
        <w:rPr>
          <w:bCs/>
          <w:sz w:val="24"/>
          <w:szCs w:val="24"/>
          <w:lang w:val="zh-CN"/>
        </w:rPr>
      </w:pPr>
    </w:p>
    <w:tbl>
      <w:tblPr>
        <w:tblStyle w:val="1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pPr>
              <w:jc w:val="center"/>
              <w:rPr>
                <w:rFonts w:ascii="宋体" w:cs="宋体"/>
                <w:b/>
                <w:sz w:val="24"/>
                <w:szCs w:val="21"/>
              </w:rPr>
            </w:pPr>
            <w:bookmarkStart w:id="32" w:name="_Toc471299110"/>
            <w:r>
              <w:rPr>
                <w:rFonts w:hint="eastAsia" w:ascii="宋体" w:hAnsi="宋体" w:cs="宋体"/>
                <w:b/>
                <w:sz w:val="24"/>
                <w:szCs w:val="21"/>
              </w:rPr>
              <w:t>按</w:t>
            </w:r>
            <w:r>
              <w:rPr>
                <w:rFonts w:hint="eastAsia" w:ascii="宋体" w:hAnsi="宋体" w:cs="宋体"/>
                <w:b/>
                <w:sz w:val="24"/>
                <w:szCs w:val="21"/>
                <w:lang w:eastAsia="zh-CN"/>
              </w:rPr>
              <w:t>采购</w:t>
            </w:r>
            <w:r>
              <w:rPr>
                <w:rFonts w:hint="eastAsia" w:ascii="宋体" w:hAnsi="宋体" w:cs="宋体"/>
                <w:b/>
                <w:sz w:val="24"/>
                <w:szCs w:val="21"/>
              </w:rPr>
              <w:t>文件规定填写</w:t>
            </w:r>
          </w:p>
        </w:tc>
        <w:tc>
          <w:tcPr>
            <w:tcW w:w="4200" w:type="dxa"/>
            <w:gridSpan w:val="2"/>
            <w:vAlign w:val="center"/>
          </w:tcPr>
          <w:p>
            <w:pPr>
              <w:jc w:val="center"/>
              <w:rPr>
                <w:rFonts w:ascii="宋体" w:cs="宋体"/>
                <w:b/>
                <w:sz w:val="24"/>
                <w:szCs w:val="21"/>
              </w:rPr>
            </w:pPr>
            <w:r>
              <w:rPr>
                <w:rFonts w:hint="eastAsia" w:ascii="宋体" w:hAnsi="宋体" w:cs="宋体"/>
                <w:b/>
                <w:sz w:val="24"/>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pPr>
              <w:jc w:val="center"/>
              <w:rPr>
                <w:rFonts w:ascii="宋体" w:cs="宋体"/>
                <w:b/>
                <w:sz w:val="24"/>
                <w:szCs w:val="21"/>
              </w:rPr>
            </w:pPr>
            <w:r>
              <w:rPr>
                <w:rFonts w:hint="eastAsia" w:ascii="宋体" w:hAnsi="宋体" w:cs="宋体"/>
                <w:b/>
                <w:sz w:val="24"/>
                <w:szCs w:val="21"/>
              </w:rPr>
              <w:t>序号</w:t>
            </w:r>
          </w:p>
        </w:tc>
        <w:tc>
          <w:tcPr>
            <w:tcW w:w="1794" w:type="dxa"/>
            <w:vAlign w:val="center"/>
          </w:tcPr>
          <w:p>
            <w:pPr>
              <w:jc w:val="center"/>
              <w:rPr>
                <w:rFonts w:ascii="宋体" w:cs="宋体"/>
                <w:b/>
                <w:sz w:val="24"/>
                <w:szCs w:val="21"/>
              </w:rPr>
            </w:pPr>
            <w:r>
              <w:rPr>
                <w:rFonts w:hint="eastAsia" w:ascii="宋体" w:hAnsi="宋体" w:cs="宋体"/>
                <w:b/>
                <w:sz w:val="24"/>
                <w:szCs w:val="21"/>
              </w:rPr>
              <w:t>内容</w:t>
            </w:r>
          </w:p>
        </w:tc>
        <w:tc>
          <w:tcPr>
            <w:tcW w:w="2196" w:type="dxa"/>
            <w:vAlign w:val="center"/>
          </w:tcPr>
          <w:p>
            <w:pPr>
              <w:jc w:val="center"/>
              <w:rPr>
                <w:rFonts w:ascii="宋体" w:cs="宋体"/>
                <w:b/>
                <w:sz w:val="24"/>
                <w:szCs w:val="21"/>
              </w:rPr>
            </w:pPr>
            <w:r>
              <w:rPr>
                <w:rFonts w:hint="eastAsia" w:ascii="宋体" w:hAnsi="宋体" w:cs="宋体"/>
                <w:b/>
                <w:sz w:val="24"/>
                <w:szCs w:val="21"/>
                <w:lang w:eastAsia="zh-CN"/>
              </w:rPr>
              <w:t>采购</w:t>
            </w:r>
            <w:r>
              <w:rPr>
                <w:rFonts w:hint="eastAsia" w:ascii="宋体" w:hAnsi="宋体" w:cs="宋体"/>
                <w:b/>
                <w:sz w:val="24"/>
                <w:szCs w:val="21"/>
              </w:rPr>
              <w:t>文件要求</w:t>
            </w:r>
          </w:p>
        </w:tc>
        <w:tc>
          <w:tcPr>
            <w:tcW w:w="2222" w:type="dxa"/>
            <w:vAlign w:val="center"/>
          </w:tcPr>
          <w:p>
            <w:pPr>
              <w:jc w:val="center"/>
              <w:rPr>
                <w:rFonts w:ascii="宋体" w:cs="宋体"/>
                <w:b/>
                <w:sz w:val="24"/>
                <w:szCs w:val="21"/>
              </w:rPr>
            </w:pPr>
            <w:r>
              <w:rPr>
                <w:rFonts w:hint="eastAsia" w:ascii="宋体" w:hAnsi="宋体" w:cs="宋体"/>
                <w:b/>
                <w:sz w:val="24"/>
                <w:szCs w:val="21"/>
              </w:rPr>
              <w:t>响应承诺</w:t>
            </w:r>
          </w:p>
        </w:tc>
        <w:tc>
          <w:tcPr>
            <w:tcW w:w="1978" w:type="dxa"/>
            <w:vAlign w:val="center"/>
          </w:tcPr>
          <w:p>
            <w:pPr>
              <w:jc w:val="center"/>
              <w:rPr>
                <w:rFonts w:ascii="宋体" w:cs="宋体"/>
                <w:b/>
                <w:sz w:val="24"/>
                <w:szCs w:val="21"/>
              </w:rPr>
            </w:pPr>
            <w:r>
              <w:rPr>
                <w:rFonts w:hint="eastAsia" w:ascii="宋体" w:hAnsi="宋体" w:cs="宋体"/>
                <w:b/>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ascii="宋体" w:cs="宋体"/>
                <w:sz w:val="24"/>
                <w:szCs w:val="24"/>
              </w:rPr>
            </w:pPr>
            <w:r>
              <w:rPr>
                <w:rFonts w:ascii="宋体" w:hAnsi="宋体" w:cs="宋体"/>
                <w:sz w:val="24"/>
                <w:szCs w:val="24"/>
              </w:rPr>
              <w:t>1</w:t>
            </w:r>
          </w:p>
        </w:tc>
        <w:tc>
          <w:tcPr>
            <w:tcW w:w="1794" w:type="dxa"/>
            <w:vAlign w:val="center"/>
          </w:tcPr>
          <w:p>
            <w:pPr>
              <w:jc w:val="center"/>
              <w:rPr>
                <w:rFonts w:ascii="宋体" w:cs="宋体"/>
                <w:sz w:val="24"/>
                <w:szCs w:val="24"/>
              </w:rPr>
            </w:pPr>
            <w:r>
              <w:rPr>
                <w:rFonts w:hint="eastAsia" w:ascii="宋体" w:hAnsi="宋体"/>
                <w:sz w:val="24"/>
                <w:szCs w:val="28"/>
              </w:rPr>
              <w:t>技术响应</w:t>
            </w:r>
          </w:p>
        </w:tc>
        <w:tc>
          <w:tcPr>
            <w:tcW w:w="2196" w:type="dxa"/>
            <w:vAlign w:val="center"/>
          </w:tcPr>
          <w:p>
            <w:pPr>
              <w:rPr>
                <w:rFonts w:ascii="宋体" w:cs="宋体"/>
                <w:sz w:val="24"/>
                <w:szCs w:val="24"/>
              </w:rPr>
            </w:pPr>
          </w:p>
        </w:tc>
        <w:tc>
          <w:tcPr>
            <w:tcW w:w="2222" w:type="dxa"/>
            <w:vAlign w:val="center"/>
          </w:tcPr>
          <w:p>
            <w:pPr>
              <w:rPr>
                <w:rFonts w:ascii="宋体" w:cs="宋体"/>
                <w:sz w:val="24"/>
                <w:szCs w:val="24"/>
              </w:rPr>
            </w:pPr>
          </w:p>
        </w:tc>
        <w:tc>
          <w:tcPr>
            <w:tcW w:w="1978" w:type="dxa"/>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ascii="宋体" w:cs="宋体"/>
                <w:sz w:val="24"/>
                <w:szCs w:val="24"/>
              </w:rPr>
            </w:pPr>
            <w:r>
              <w:rPr>
                <w:rFonts w:ascii="宋体" w:hAnsi="宋体" w:cs="宋体"/>
                <w:sz w:val="24"/>
                <w:szCs w:val="24"/>
              </w:rPr>
              <w:t>2</w:t>
            </w:r>
          </w:p>
        </w:tc>
        <w:tc>
          <w:tcPr>
            <w:tcW w:w="1794" w:type="dxa"/>
            <w:vAlign w:val="center"/>
          </w:tcPr>
          <w:p>
            <w:pPr>
              <w:jc w:val="center"/>
              <w:rPr>
                <w:rFonts w:ascii="宋体" w:cs="宋体"/>
                <w:sz w:val="24"/>
                <w:szCs w:val="24"/>
              </w:rPr>
            </w:pPr>
            <w:r>
              <w:rPr>
                <w:rFonts w:hint="eastAsia" w:ascii="宋体" w:hAnsi="宋体"/>
                <w:sz w:val="24"/>
                <w:szCs w:val="28"/>
              </w:rPr>
              <w:t>付款响应</w:t>
            </w:r>
          </w:p>
        </w:tc>
        <w:tc>
          <w:tcPr>
            <w:tcW w:w="2196" w:type="dxa"/>
            <w:vAlign w:val="center"/>
          </w:tcPr>
          <w:p>
            <w:pPr>
              <w:rPr>
                <w:rFonts w:ascii="宋体" w:cs="宋体"/>
                <w:sz w:val="24"/>
                <w:szCs w:val="24"/>
              </w:rPr>
            </w:pPr>
          </w:p>
        </w:tc>
        <w:tc>
          <w:tcPr>
            <w:tcW w:w="2222" w:type="dxa"/>
            <w:vAlign w:val="center"/>
          </w:tcPr>
          <w:p>
            <w:pPr>
              <w:rPr>
                <w:rFonts w:ascii="宋体" w:cs="宋体"/>
                <w:sz w:val="24"/>
                <w:szCs w:val="24"/>
              </w:rPr>
            </w:pPr>
          </w:p>
        </w:tc>
        <w:tc>
          <w:tcPr>
            <w:tcW w:w="1978" w:type="dxa"/>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ascii="宋体" w:cs="宋体"/>
                <w:sz w:val="24"/>
                <w:szCs w:val="24"/>
              </w:rPr>
            </w:pPr>
            <w:r>
              <w:rPr>
                <w:rFonts w:ascii="宋体" w:hAnsi="宋体" w:cs="宋体"/>
                <w:sz w:val="24"/>
                <w:szCs w:val="24"/>
              </w:rPr>
              <w:t>3</w:t>
            </w:r>
          </w:p>
        </w:tc>
        <w:tc>
          <w:tcPr>
            <w:tcW w:w="1794" w:type="dxa"/>
            <w:vAlign w:val="center"/>
          </w:tcPr>
          <w:p>
            <w:pPr>
              <w:jc w:val="center"/>
              <w:rPr>
                <w:rFonts w:ascii="宋体" w:cs="宋体"/>
                <w:sz w:val="24"/>
                <w:szCs w:val="24"/>
              </w:rPr>
            </w:pPr>
            <w:r>
              <w:rPr>
                <w:rFonts w:hint="eastAsia" w:ascii="宋体" w:hAnsi="宋体"/>
                <w:sz w:val="24"/>
                <w:szCs w:val="28"/>
              </w:rPr>
              <w:t>服务期响应</w:t>
            </w:r>
          </w:p>
        </w:tc>
        <w:tc>
          <w:tcPr>
            <w:tcW w:w="2196" w:type="dxa"/>
            <w:vAlign w:val="center"/>
          </w:tcPr>
          <w:p>
            <w:pPr>
              <w:rPr>
                <w:rFonts w:ascii="宋体" w:cs="宋体"/>
                <w:sz w:val="24"/>
                <w:szCs w:val="24"/>
              </w:rPr>
            </w:pPr>
          </w:p>
        </w:tc>
        <w:tc>
          <w:tcPr>
            <w:tcW w:w="2222" w:type="dxa"/>
            <w:vAlign w:val="center"/>
          </w:tcPr>
          <w:p>
            <w:pPr>
              <w:rPr>
                <w:rFonts w:ascii="宋体" w:cs="宋体"/>
                <w:sz w:val="24"/>
                <w:szCs w:val="24"/>
              </w:rPr>
            </w:pPr>
          </w:p>
        </w:tc>
        <w:tc>
          <w:tcPr>
            <w:tcW w:w="1978" w:type="dxa"/>
            <w:vAlign w:val="center"/>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ascii="宋体" w:cs="宋体"/>
                <w:sz w:val="24"/>
                <w:szCs w:val="24"/>
              </w:rPr>
            </w:pPr>
            <w:r>
              <w:rPr>
                <w:rFonts w:hint="eastAsia" w:ascii="宋体" w:cs="宋体"/>
                <w:sz w:val="24"/>
                <w:szCs w:val="24"/>
              </w:rPr>
              <w:t>4</w:t>
            </w:r>
          </w:p>
        </w:tc>
        <w:tc>
          <w:tcPr>
            <w:tcW w:w="1794" w:type="dxa"/>
            <w:vAlign w:val="center"/>
          </w:tcPr>
          <w:p>
            <w:pPr>
              <w:jc w:val="center"/>
              <w:rPr>
                <w:rFonts w:ascii="宋体" w:cs="宋体"/>
                <w:sz w:val="24"/>
                <w:szCs w:val="24"/>
              </w:rPr>
            </w:pPr>
            <w:r>
              <w:rPr>
                <w:rFonts w:hint="eastAsia" w:ascii="宋体" w:hAnsi="宋体" w:cs="宋体"/>
                <w:sz w:val="24"/>
                <w:szCs w:val="24"/>
              </w:rPr>
              <w:t>其他</w:t>
            </w:r>
          </w:p>
        </w:tc>
        <w:tc>
          <w:tcPr>
            <w:tcW w:w="2196" w:type="dxa"/>
            <w:vAlign w:val="center"/>
          </w:tcPr>
          <w:p>
            <w:pPr>
              <w:rPr>
                <w:rFonts w:ascii="宋体" w:cs="宋体"/>
                <w:sz w:val="24"/>
                <w:szCs w:val="24"/>
              </w:rPr>
            </w:pPr>
          </w:p>
        </w:tc>
        <w:tc>
          <w:tcPr>
            <w:tcW w:w="2222" w:type="dxa"/>
            <w:vAlign w:val="center"/>
          </w:tcPr>
          <w:p>
            <w:pPr>
              <w:rPr>
                <w:rFonts w:ascii="宋体" w:cs="宋体"/>
                <w:sz w:val="24"/>
                <w:szCs w:val="24"/>
              </w:rPr>
            </w:pPr>
          </w:p>
        </w:tc>
        <w:tc>
          <w:tcPr>
            <w:tcW w:w="1978" w:type="dxa"/>
            <w:vAlign w:val="center"/>
          </w:tcPr>
          <w:p>
            <w:pPr>
              <w:rPr>
                <w:rFonts w:ascii="宋体" w:cs="宋体"/>
                <w:sz w:val="24"/>
                <w:szCs w:val="24"/>
              </w:rPr>
            </w:pPr>
          </w:p>
        </w:tc>
      </w:tr>
    </w:tbl>
    <w:p>
      <w:pPr>
        <w:spacing w:after="312" w:afterLines="100" w:line="520" w:lineRule="exact"/>
        <w:ind w:firstLine="481" w:firstLineChars="200"/>
        <w:rPr>
          <w:rFonts w:ascii="宋体" w:hAnsi="宋体"/>
          <w:sz w:val="24"/>
          <w:szCs w:val="28"/>
        </w:rPr>
      </w:pPr>
      <w:r>
        <w:rPr>
          <w:rFonts w:hint="eastAsia" w:ascii="宋体" w:hAnsi="宋体" w:cs="宋体"/>
          <w:b/>
          <w:sz w:val="24"/>
          <w:szCs w:val="24"/>
        </w:rPr>
        <w:t>注：</w:t>
      </w:r>
      <w:r>
        <w:rPr>
          <w:rFonts w:hint="eastAsia" w:ascii="宋体" w:hAnsi="宋体"/>
          <w:sz w:val="24"/>
          <w:szCs w:val="28"/>
        </w:rPr>
        <w:t>提供的服务满足采购需求；付款及服务期等均应响应</w:t>
      </w:r>
      <w:r>
        <w:rPr>
          <w:rFonts w:hint="eastAsia" w:ascii="宋体" w:hAnsi="宋体"/>
          <w:sz w:val="24"/>
          <w:szCs w:val="28"/>
          <w:lang w:eastAsia="zh-CN"/>
        </w:rPr>
        <w:t>采购</w:t>
      </w:r>
      <w:r>
        <w:rPr>
          <w:rFonts w:hint="eastAsia" w:ascii="宋体" w:hAnsi="宋体"/>
          <w:sz w:val="24"/>
          <w:szCs w:val="28"/>
        </w:rPr>
        <w:t>文件要求。</w:t>
      </w:r>
    </w:p>
    <w:p>
      <w:pPr>
        <w:spacing w:after="312" w:afterLines="100" w:line="520" w:lineRule="exact"/>
        <w:rPr>
          <w:rFonts w:ascii="宋体" w:hAnsi="宋体"/>
          <w:sz w:val="24"/>
          <w:szCs w:val="28"/>
        </w:rPr>
      </w:pPr>
    </w:p>
    <w:p>
      <w:pPr>
        <w:rPr>
          <w:rFonts w:ascii="宋体" w:hAnsi="宋体"/>
          <w:sz w:val="24"/>
          <w:szCs w:val="24"/>
        </w:rPr>
      </w:pPr>
    </w:p>
    <w:p>
      <w:pPr>
        <w:rPr>
          <w:rFonts w:ascii="宋体" w:hAnsi="宋体"/>
          <w:sz w:val="24"/>
          <w:szCs w:val="24"/>
        </w:rPr>
      </w:pPr>
    </w:p>
    <w:p>
      <w:pPr>
        <w:spacing w:line="360" w:lineRule="auto"/>
        <w:ind w:right="480"/>
        <w:jc w:val="center"/>
        <w:rPr>
          <w:rFonts w:ascii="宋体" w:hAnsi="宋体"/>
          <w:b/>
          <w:bCs/>
          <w:sz w:val="24"/>
          <w:szCs w:val="24"/>
        </w:rPr>
      </w:pPr>
      <w:r>
        <w:rPr>
          <w:rFonts w:hint="eastAsia" w:ascii="宋体" w:hAnsi="宋体"/>
          <w:b/>
          <w:bCs/>
          <w:sz w:val="24"/>
          <w:szCs w:val="24"/>
        </w:rPr>
        <w:t xml:space="preserve">                              供应商</w:t>
      </w:r>
      <w:r>
        <w:rPr>
          <w:rFonts w:hint="eastAsia" w:ascii="宋体" w:hAnsi="宋体"/>
          <w:b/>
          <w:bCs/>
          <w:sz w:val="24"/>
          <w:szCs w:val="24"/>
          <w:lang w:eastAsia="zh-CN"/>
        </w:rPr>
        <w:t>签章</w:t>
      </w:r>
      <w:r>
        <w:rPr>
          <w:rFonts w:hint="eastAsia" w:ascii="宋体" w:hAnsi="宋体"/>
          <w:b/>
          <w:bCs/>
          <w:sz w:val="24"/>
          <w:szCs w:val="24"/>
        </w:rPr>
        <w:t>：</w:t>
      </w:r>
    </w:p>
    <w:p>
      <w:pPr>
        <w:ind w:firstLine="4336"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pPr>
        <w:pStyle w:val="5"/>
        <w:spacing w:before="0" w:after="0"/>
        <w:rPr>
          <w:sz w:val="24"/>
          <w:szCs w:val="24"/>
        </w:rPr>
      </w:pPr>
      <w:r>
        <w:rPr>
          <w:rFonts w:hint="eastAsia"/>
          <w:sz w:val="24"/>
          <w:szCs w:val="24"/>
        </w:rPr>
        <w:br w:type="page"/>
      </w:r>
    </w:p>
    <w:p>
      <w:pPr>
        <w:pStyle w:val="4"/>
        <w:spacing w:before="0" w:after="0" w:line="560" w:lineRule="exact"/>
        <w:rPr>
          <w:rFonts w:ascii="宋体" w:hAnsi="宋体" w:eastAsia="宋体" w:cs="宋体"/>
          <w:sz w:val="24"/>
          <w:szCs w:val="24"/>
        </w:rPr>
      </w:pPr>
      <w:bookmarkStart w:id="33" w:name="_Toc19848"/>
      <w:bookmarkStart w:id="34" w:name="_Toc12733"/>
      <w:r>
        <w:rPr>
          <w:rFonts w:hint="eastAsia" w:ascii="宋体" w:hAnsi="宋体" w:eastAsia="宋体" w:cs="宋体"/>
          <w:sz w:val="24"/>
          <w:szCs w:val="24"/>
        </w:rPr>
        <w:t>附件</w:t>
      </w:r>
      <w:bookmarkEnd w:id="32"/>
      <w:r>
        <w:rPr>
          <w:rFonts w:hint="eastAsia" w:ascii="宋体" w:hAnsi="宋体" w:eastAsia="宋体" w:cs="宋体"/>
          <w:sz w:val="24"/>
          <w:szCs w:val="24"/>
        </w:rPr>
        <w:t>七</w:t>
      </w:r>
      <w:bookmarkEnd w:id="33"/>
      <w:bookmarkEnd w:id="34"/>
    </w:p>
    <w:p>
      <w:pPr>
        <w:ind w:firstLine="3373" w:firstLineChars="1400"/>
        <w:rPr>
          <w:rFonts w:ascii="仿宋_GB2312" w:hAnsi="仿宋_GB2312"/>
          <w:sz w:val="28"/>
          <w:szCs w:val="28"/>
        </w:rPr>
      </w:pPr>
      <w:bookmarkStart w:id="35" w:name="_Toc31538"/>
      <w:bookmarkStart w:id="36" w:name="_Toc4135"/>
      <w:r>
        <w:rPr>
          <w:rStyle w:val="20"/>
          <w:rFonts w:hint="eastAsia" w:ascii="宋体" w:hAnsi="宋体" w:eastAsia="宋体" w:cs="宋体"/>
          <w:bCs/>
          <w:kern w:val="2"/>
          <w:sz w:val="24"/>
          <w:szCs w:val="24"/>
        </w:rPr>
        <w:t>中小企业声明函</w:t>
      </w:r>
      <w:bookmarkEnd w:id="35"/>
      <w:bookmarkEnd w:id="36"/>
    </w:p>
    <w:p>
      <w:pPr>
        <w:autoSpaceDE w:val="0"/>
        <w:spacing w:line="480" w:lineRule="exact"/>
        <w:rPr>
          <w:rFonts w:ascii="仿宋_GB2312" w:hAnsi="仿宋_GB2312"/>
          <w:sz w:val="28"/>
          <w:szCs w:val="28"/>
        </w:rPr>
      </w:pPr>
      <w:r>
        <w:rPr>
          <w:rFonts w:ascii="仿宋_GB2312" w:hAnsi="仿宋_GB2312"/>
          <w:sz w:val="28"/>
          <w:szCs w:val="28"/>
        </w:rPr>
        <w:t xml:space="preserve"> </w:t>
      </w:r>
    </w:p>
    <w:p>
      <w:pPr>
        <w:autoSpaceDE w:val="0"/>
        <w:spacing w:line="50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 xml:space="preserve"> 采购活动 ，工程的施工单位全部为符合政策要求的中小企业（或者：服务全部由符合政策要求的中小企业承接）。相关企业（含联合体中的中小企业、签订分包意向协议的中小企业）的具体情况如下：</w:t>
      </w:r>
    </w:p>
    <w:p>
      <w:pPr>
        <w:autoSpaceDE w:val="0"/>
        <w:spacing w:line="500" w:lineRule="exact"/>
        <w:ind w:firstLine="480" w:firstLineChars="200"/>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pPr>
        <w:autoSpaceDE w:val="0"/>
        <w:spacing w:line="5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pPr>
        <w:autoSpaceDE w:val="0"/>
        <w:spacing w:line="500" w:lineRule="exact"/>
        <w:ind w:firstLine="480" w:firstLineChars="200"/>
        <w:rPr>
          <w:rFonts w:ascii="宋体" w:hAnsi="宋体" w:cs="宋体"/>
          <w:sz w:val="24"/>
          <w:szCs w:val="24"/>
        </w:rPr>
      </w:pPr>
      <w:r>
        <w:rPr>
          <w:rFonts w:hint="eastAsia" w:ascii="宋体" w:hAnsi="宋体" w:cs="宋体"/>
          <w:sz w:val="24"/>
          <w:szCs w:val="24"/>
        </w:rPr>
        <w:t>......</w:t>
      </w:r>
    </w:p>
    <w:p>
      <w:pPr>
        <w:pStyle w:val="6"/>
        <w:autoSpaceDE w:val="0"/>
        <w:spacing w:after="0" w:line="50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pStyle w:val="6"/>
        <w:autoSpaceDE w:val="0"/>
        <w:spacing w:after="0" w:line="500" w:lineRule="exact"/>
        <w:ind w:firstLine="480" w:firstLineChars="200"/>
        <w:rPr>
          <w:rFonts w:ascii="宋体" w:hAnsi="宋体" w:cs="宋体"/>
          <w:bCs/>
          <w:sz w:val="24"/>
        </w:rPr>
      </w:pPr>
      <w:r>
        <w:rPr>
          <w:rFonts w:hint="eastAsia" w:ascii="宋体" w:hAnsi="宋体" w:cs="宋体"/>
          <w:sz w:val="24"/>
        </w:rPr>
        <w:t>本企业对上述声明内容的真实性负责。</w:t>
      </w:r>
      <w:r>
        <w:rPr>
          <w:rFonts w:hint="eastAsia" w:ascii="宋体" w:hAnsi="宋体" w:cs="宋体"/>
          <w:color w:val="auto"/>
          <w:sz w:val="24"/>
          <w:lang w:eastAsia="zh-CN"/>
        </w:rPr>
        <w:t xml:space="preserve"> </w:t>
      </w:r>
      <w:r>
        <w:rPr>
          <w:rFonts w:hint="default" w:ascii="宋体" w:hAnsi="宋体" w:cs="宋体"/>
          <w:bCs/>
          <w:color w:val="auto"/>
          <w:sz w:val="24"/>
          <w:lang w:val="en-US"/>
        </w:rPr>
        <w:t>如有虚假，</w:t>
      </w:r>
      <w:r>
        <w:rPr>
          <w:rFonts w:hint="default" w:ascii="宋体" w:hAnsi="宋体" w:cs="宋体"/>
          <w:bCs/>
          <w:color w:val="auto"/>
          <w:sz w:val="24"/>
          <w:lang w:val="en-US" w:eastAsia="zh-CN"/>
        </w:rPr>
        <w:t>将依法承担相应责任</w:t>
      </w:r>
      <w:r>
        <w:rPr>
          <w:rFonts w:hint="eastAsia" w:ascii="宋体" w:hAnsi="宋体" w:cs="宋体"/>
          <w:bCs/>
          <w:color w:val="auto"/>
          <w:sz w:val="24"/>
        </w:rPr>
        <w:t>。</w:t>
      </w:r>
    </w:p>
    <w:p>
      <w:pPr>
        <w:spacing w:line="480" w:lineRule="exact"/>
        <w:rPr>
          <w:rFonts w:ascii="宋体" w:hAnsi="宋体"/>
          <w:b/>
          <w:sz w:val="24"/>
          <w:szCs w:val="24"/>
        </w:rPr>
      </w:pPr>
    </w:p>
    <w:p>
      <w:pPr>
        <w:spacing w:line="480" w:lineRule="exact"/>
        <w:ind w:firstLine="5059" w:firstLineChars="2100"/>
        <w:rPr>
          <w:rFonts w:ascii="宋体"/>
          <w:b/>
          <w:sz w:val="24"/>
          <w:szCs w:val="24"/>
          <w:u w:val="single"/>
        </w:rPr>
      </w:pPr>
      <w:r>
        <w:rPr>
          <w:rFonts w:hint="eastAsia" w:ascii="宋体" w:hAnsi="宋体"/>
          <w:b/>
          <w:sz w:val="24"/>
          <w:szCs w:val="24"/>
        </w:rPr>
        <w:t>供应商</w:t>
      </w:r>
      <w:r>
        <w:rPr>
          <w:rFonts w:hint="eastAsia" w:ascii="宋体" w:hAnsi="宋体"/>
          <w:b/>
          <w:sz w:val="24"/>
          <w:szCs w:val="24"/>
          <w:lang w:eastAsia="zh-CN"/>
        </w:rPr>
        <w:t>签章</w:t>
      </w:r>
      <w:r>
        <w:rPr>
          <w:rFonts w:hint="eastAsia" w:ascii="宋体" w:hAnsi="宋体"/>
          <w:b/>
          <w:sz w:val="24"/>
          <w:szCs w:val="24"/>
        </w:rPr>
        <w:t>：</w:t>
      </w:r>
      <w:r>
        <w:rPr>
          <w:rFonts w:ascii="宋体" w:hAnsi="宋体"/>
          <w:b/>
          <w:sz w:val="24"/>
          <w:szCs w:val="24"/>
          <w:u w:val="single"/>
        </w:rPr>
        <w:t xml:space="preserve">              </w:t>
      </w:r>
    </w:p>
    <w:p>
      <w:pPr>
        <w:pStyle w:val="12"/>
        <w:ind w:firstLine="5180" w:firstLineChars="2150"/>
        <w:rPr>
          <w:rFonts w:ascii="宋体" w:hAnsi="宋体" w:cs="宋体"/>
          <w:szCs w:val="24"/>
        </w:rPr>
      </w:pPr>
      <w:r>
        <w:rPr>
          <w:rFonts w:hint="eastAsia" w:ascii="宋体" w:hAnsi="宋体"/>
          <w:b/>
          <w:szCs w:val="24"/>
        </w:rPr>
        <w:t xml:space="preserve">日 </w:t>
      </w:r>
      <w:r>
        <w:rPr>
          <w:rFonts w:ascii="宋体" w:hAnsi="宋体"/>
          <w:b/>
          <w:szCs w:val="24"/>
        </w:rPr>
        <w:t xml:space="preserve">  </w:t>
      </w:r>
      <w:r>
        <w:rPr>
          <w:rFonts w:hint="eastAsia" w:ascii="宋体" w:hAnsi="宋体"/>
          <w:b/>
          <w:szCs w:val="24"/>
        </w:rPr>
        <w:t xml:space="preserve"> 期：</w:t>
      </w:r>
    </w:p>
    <w:p>
      <w:pPr>
        <w:pStyle w:val="12"/>
      </w:pPr>
    </w:p>
    <w:p>
      <w:pPr>
        <w:spacing w:line="500" w:lineRule="exac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1、从业人员、营业收入、资产总额填报上一年度数据，无上一年度数据的新成立企业可不填报。</w:t>
      </w:r>
    </w:p>
    <w:p>
      <w:pPr>
        <w:pStyle w:val="12"/>
        <w:spacing w:after="0" w:line="500" w:lineRule="exact"/>
        <w:ind w:firstLine="480" w:firstLineChars="200"/>
      </w:pPr>
      <w:r>
        <w:rPr>
          <w:rFonts w:hint="eastAsia"/>
        </w:rPr>
        <w:t>2、企业划型标准按照《关于印发中小企业划型标准规定的通知》（工信部联企业〔2011〕300号）规定执行。</w:t>
      </w:r>
    </w:p>
    <w:p>
      <w:pPr>
        <w:rPr>
          <w:rFonts w:ascii="宋体" w:hAnsi="宋体"/>
          <w:b/>
          <w:bCs/>
          <w:sz w:val="24"/>
          <w:szCs w:val="24"/>
        </w:rPr>
      </w:pPr>
      <w:r>
        <w:rPr>
          <w:rFonts w:hint="eastAsia" w:ascii="宋体" w:hAnsi="宋体"/>
          <w:b/>
          <w:bCs/>
          <w:sz w:val="24"/>
          <w:szCs w:val="24"/>
        </w:rPr>
        <w:br w:type="page"/>
      </w:r>
    </w:p>
    <w:p>
      <w:pPr>
        <w:spacing w:line="480" w:lineRule="exact"/>
        <w:jc w:val="center"/>
        <w:rPr>
          <w:rFonts w:ascii="宋体" w:hAnsi="宋体"/>
          <w:b/>
          <w:bCs/>
          <w:sz w:val="24"/>
          <w:szCs w:val="24"/>
        </w:rPr>
      </w:pPr>
      <w:r>
        <w:rPr>
          <w:rFonts w:hint="eastAsia" w:ascii="宋体" w:hAnsi="宋体"/>
          <w:b/>
          <w:bCs/>
          <w:sz w:val="24"/>
          <w:szCs w:val="24"/>
        </w:rPr>
        <w:t>残疾人福利性单位声明函</w:t>
      </w:r>
    </w:p>
    <w:p>
      <w:pPr>
        <w:pStyle w:val="8"/>
        <w:spacing w:line="480" w:lineRule="exact"/>
        <w:jc w:val="center"/>
        <w:rPr>
          <w:rFonts w:ascii="宋体" w:hAnsi="宋体" w:eastAsia="宋体" w:cs="宋体"/>
          <w:bCs/>
          <w:sz w:val="24"/>
          <w:szCs w:val="24"/>
        </w:rPr>
      </w:pPr>
      <w:r>
        <w:rPr>
          <w:rFonts w:hint="eastAsia" w:ascii="宋体" w:hAnsi="宋体" w:eastAsia="宋体" w:cs="宋体"/>
          <w:bCs/>
          <w:sz w:val="24"/>
          <w:szCs w:val="24"/>
        </w:rPr>
        <w:t>（非残疾人福利性单位不需此件）</w:t>
      </w:r>
    </w:p>
    <w:p>
      <w:pPr>
        <w:spacing w:line="480" w:lineRule="exact"/>
      </w:pPr>
    </w:p>
    <w:p>
      <w:pPr>
        <w:autoSpaceDE w:val="0"/>
        <w:autoSpaceDN w:val="0"/>
        <w:spacing w:line="480" w:lineRule="exact"/>
        <w:ind w:right="40" w:firstLine="480" w:firstLineChars="200"/>
        <w:rPr>
          <w:rFonts w:ascii="宋体" w:hAnsi="宋体"/>
          <w:bCs/>
          <w:sz w:val="24"/>
          <w:szCs w:val="24"/>
          <w:lang w:val="zh-CN"/>
        </w:rPr>
      </w:pPr>
      <w:r>
        <w:rPr>
          <w:rFonts w:hint="eastAsia" w:ascii="宋体" w:hAnsi="宋体"/>
          <w:bCs/>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bCs/>
          <w:sz w:val="24"/>
          <w:szCs w:val="24"/>
          <w:u w:val="single"/>
        </w:rPr>
        <w:t xml:space="preserve">     </w:t>
      </w:r>
      <w:r>
        <w:rPr>
          <w:rFonts w:hint="eastAsia" w:ascii="宋体" w:hAnsi="宋体"/>
          <w:bCs/>
          <w:sz w:val="24"/>
          <w:szCs w:val="24"/>
          <w:lang w:val="zh-CN"/>
        </w:rPr>
        <w:t>项目（项目编号：</w:t>
      </w:r>
      <w:r>
        <w:rPr>
          <w:rFonts w:hint="eastAsia" w:ascii="宋体" w:hAnsi="宋体"/>
          <w:bCs/>
          <w:sz w:val="24"/>
          <w:szCs w:val="24"/>
          <w:u w:val="single"/>
        </w:rPr>
        <w:t xml:space="preserve">     </w:t>
      </w:r>
      <w:r>
        <w:rPr>
          <w:rFonts w:hint="eastAsia" w:ascii="宋体" w:hAnsi="宋体"/>
          <w:bCs/>
          <w:sz w:val="24"/>
          <w:szCs w:val="24"/>
          <w:lang w:val="zh-CN"/>
        </w:rPr>
        <w:t>）采购活动由本单位提供服务。</w:t>
      </w:r>
    </w:p>
    <w:p>
      <w:pPr>
        <w:autoSpaceDE w:val="0"/>
        <w:autoSpaceDN w:val="0"/>
        <w:spacing w:line="480" w:lineRule="exact"/>
        <w:ind w:right="40" w:firstLine="480" w:firstLineChars="200"/>
        <w:rPr>
          <w:rFonts w:ascii="宋体" w:hAnsi="宋体"/>
          <w:bCs/>
          <w:sz w:val="24"/>
          <w:szCs w:val="24"/>
          <w:lang w:val="zh-CN"/>
        </w:rPr>
      </w:pPr>
      <w:r>
        <w:rPr>
          <w:rFonts w:hint="eastAsia" w:ascii="宋体" w:hAnsi="宋体"/>
          <w:bCs/>
          <w:sz w:val="24"/>
          <w:szCs w:val="24"/>
          <w:lang w:val="zh-CN"/>
        </w:rPr>
        <w:t>本单位对上述声明的真实性负责。如有虚假，将依法承担相应责任。</w:t>
      </w:r>
    </w:p>
    <w:p>
      <w:pPr>
        <w:spacing w:line="480" w:lineRule="exact"/>
        <w:rPr>
          <w:rFonts w:ascii="宋体" w:hAnsi="宋体"/>
          <w:bCs/>
          <w:sz w:val="24"/>
          <w:szCs w:val="24"/>
        </w:rPr>
      </w:pPr>
    </w:p>
    <w:p>
      <w:pPr>
        <w:spacing w:line="480" w:lineRule="exact"/>
        <w:ind w:firstLine="5059" w:firstLineChars="2100"/>
        <w:rPr>
          <w:rFonts w:ascii="宋体"/>
          <w:b/>
          <w:sz w:val="24"/>
          <w:szCs w:val="24"/>
          <w:u w:val="single"/>
        </w:rPr>
      </w:pPr>
      <w:r>
        <w:rPr>
          <w:rFonts w:hint="eastAsia" w:ascii="宋体" w:hAnsi="宋体"/>
          <w:b/>
          <w:sz w:val="24"/>
          <w:szCs w:val="24"/>
        </w:rPr>
        <w:t>供应商</w:t>
      </w:r>
      <w:r>
        <w:rPr>
          <w:rFonts w:hint="eastAsia" w:ascii="宋体" w:hAnsi="宋体"/>
          <w:b/>
          <w:sz w:val="24"/>
          <w:szCs w:val="24"/>
          <w:lang w:eastAsia="zh-CN"/>
        </w:rPr>
        <w:t>签章</w:t>
      </w:r>
      <w:r>
        <w:rPr>
          <w:rFonts w:hint="eastAsia" w:ascii="宋体" w:hAnsi="宋体"/>
          <w:b/>
          <w:sz w:val="24"/>
          <w:szCs w:val="24"/>
        </w:rPr>
        <w:t>：</w:t>
      </w:r>
      <w:r>
        <w:rPr>
          <w:rFonts w:ascii="宋体" w:hAnsi="宋体"/>
          <w:b/>
          <w:sz w:val="24"/>
          <w:szCs w:val="24"/>
          <w:u w:val="single"/>
        </w:rPr>
        <w:t xml:space="preserve">              </w:t>
      </w:r>
    </w:p>
    <w:p>
      <w:pPr>
        <w:tabs>
          <w:tab w:val="left" w:pos="4620"/>
        </w:tabs>
        <w:spacing w:line="480" w:lineRule="exact"/>
        <w:ind w:firstLine="5059" w:firstLineChars="2100"/>
        <w:rPr>
          <w:rFonts w:ascii="宋体" w:hAnsi="宋体"/>
          <w:b/>
          <w:bCs/>
          <w:sz w:val="24"/>
          <w:szCs w:val="24"/>
        </w:rPr>
      </w:pPr>
      <w:r>
        <w:rPr>
          <w:rFonts w:hint="eastAsia" w:ascii="宋体" w:hAnsi="宋体"/>
          <w:b/>
          <w:sz w:val="24"/>
          <w:szCs w:val="24"/>
        </w:rPr>
        <w:t xml:space="preserve">日 </w:t>
      </w:r>
      <w:r>
        <w:rPr>
          <w:rFonts w:ascii="宋体" w:hAnsi="宋体"/>
          <w:b/>
          <w:sz w:val="24"/>
          <w:szCs w:val="24"/>
        </w:rPr>
        <w:t xml:space="preserve">  </w:t>
      </w:r>
      <w:r>
        <w:rPr>
          <w:rFonts w:hint="eastAsia" w:ascii="宋体" w:hAnsi="宋体"/>
          <w:b/>
          <w:sz w:val="24"/>
          <w:szCs w:val="24"/>
        </w:rPr>
        <w:t xml:space="preserve"> 期：</w:t>
      </w:r>
      <w:r>
        <w:rPr>
          <w:rFonts w:ascii="宋体" w:hAnsi="宋体"/>
          <w:b/>
          <w:sz w:val="24"/>
          <w:szCs w:val="24"/>
          <w:u w:val="single"/>
        </w:rPr>
        <w:t xml:space="preserve">                     </w:t>
      </w:r>
    </w:p>
    <w:p>
      <w:pPr>
        <w:rPr>
          <w:rFonts w:ascii="宋体" w:hAnsi="宋体"/>
          <w:b/>
          <w:sz w:val="24"/>
          <w:szCs w:val="28"/>
        </w:rPr>
      </w:pPr>
      <w:r>
        <w:rPr>
          <w:rFonts w:hint="eastAsia" w:ascii="宋体" w:hAnsi="宋体" w:cs="宋体"/>
          <w:sz w:val="24"/>
          <w:szCs w:val="24"/>
        </w:rPr>
        <w:br w:type="page"/>
      </w:r>
    </w:p>
    <w:p>
      <w:pPr>
        <w:jc w:val="center"/>
        <w:rPr>
          <w:rFonts w:ascii="宋体" w:hAnsi="宋体"/>
          <w:b/>
          <w:sz w:val="24"/>
          <w:szCs w:val="28"/>
        </w:rPr>
      </w:pPr>
    </w:p>
    <w:p>
      <w:pPr>
        <w:pStyle w:val="4"/>
      </w:pPr>
      <w:bookmarkStart w:id="37" w:name="_Toc12503"/>
      <w:r>
        <w:rPr>
          <w:rFonts w:hint="eastAsia" w:ascii="宋体" w:hAnsi="宋体" w:eastAsia="宋体" w:cs="宋体"/>
          <w:sz w:val="24"/>
          <w:szCs w:val="24"/>
        </w:rPr>
        <w:t>附件</w:t>
      </w:r>
      <w:bookmarkEnd w:id="37"/>
      <w:r>
        <w:rPr>
          <w:rFonts w:hint="eastAsia" w:ascii="宋体" w:hAnsi="宋体" w:eastAsia="宋体" w:cs="宋体"/>
          <w:sz w:val="24"/>
          <w:szCs w:val="24"/>
          <w:lang w:eastAsia="zh-CN"/>
        </w:rPr>
        <w:t>八</w:t>
      </w:r>
    </w:p>
    <w:p>
      <w:pPr>
        <w:pStyle w:val="4"/>
        <w:spacing w:before="0" w:after="0" w:line="560" w:lineRule="exact"/>
        <w:jc w:val="center"/>
        <w:rPr>
          <w:rFonts w:ascii="宋体" w:hAnsi="宋体" w:eastAsia="宋体" w:cs="宋体"/>
          <w:b w:val="0"/>
          <w:bCs/>
          <w:sz w:val="24"/>
          <w:szCs w:val="24"/>
        </w:rPr>
      </w:pPr>
      <w:bookmarkStart w:id="38" w:name="_Toc28850"/>
      <w:bookmarkStart w:id="39" w:name="_Toc28453"/>
      <w:bookmarkStart w:id="40" w:name="_Toc29073"/>
      <w:r>
        <w:rPr>
          <w:rFonts w:hint="eastAsia" w:ascii="宋体" w:hAnsi="宋体" w:eastAsia="宋体" w:cs="宋体"/>
          <w:b w:val="0"/>
          <w:bCs/>
          <w:sz w:val="24"/>
          <w:szCs w:val="24"/>
          <w:lang w:eastAsia="zh-CN"/>
        </w:rPr>
        <w:t>采购</w:t>
      </w:r>
      <w:r>
        <w:rPr>
          <w:rFonts w:hint="eastAsia" w:ascii="宋体" w:hAnsi="宋体" w:eastAsia="宋体" w:cs="宋体"/>
          <w:b w:val="0"/>
          <w:bCs/>
          <w:sz w:val="24"/>
          <w:szCs w:val="24"/>
        </w:rPr>
        <w:t>文件要求和供应商认为需要提供的其它说明和资料</w:t>
      </w:r>
      <w:bookmarkEnd w:id="38"/>
      <w:bookmarkEnd w:id="39"/>
      <w:bookmarkEnd w:id="40"/>
    </w:p>
    <w:p>
      <w:pPr>
        <w:rPr>
          <w:rFonts w:hint="eastAsia" w:ascii="宋体" w:hAnsi="宋体" w:cs="宋体"/>
          <w:bCs/>
          <w:sz w:val="24"/>
          <w:szCs w:val="24"/>
        </w:rPr>
      </w:pPr>
      <w:r>
        <w:rPr>
          <w:rFonts w:hint="eastAsia" w:ascii="宋体" w:hAnsi="宋体" w:cs="宋体"/>
          <w:bCs/>
          <w:sz w:val="24"/>
          <w:szCs w:val="24"/>
        </w:rPr>
        <w:t>包括但不限于：拟派至本项目的团队成员配备表（格式自拟）及证书原件扫描件。</w:t>
      </w:r>
    </w:p>
    <w:p>
      <w:pPr>
        <w:rPr>
          <w:sz w:val="28"/>
          <w:szCs w:val="28"/>
        </w:rPr>
      </w:pPr>
    </w:p>
    <w:p>
      <w:pPr>
        <w:pStyle w:val="4"/>
        <w:numPr>
          <w:ilvl w:val="0"/>
          <w:numId w:val="0"/>
        </w:numPr>
        <w:spacing w:before="0" w:after="0" w:line="560" w:lineRule="exact"/>
        <w:jc w:val="center"/>
        <w:rPr>
          <w:rFonts w:hint="eastAsia" w:ascii="宋体" w:hAnsi="宋体" w:eastAsia="宋体" w:cs="宋体"/>
          <w:sz w:val="28"/>
          <w:szCs w:val="28"/>
          <w:lang w:eastAsia="zh-CN"/>
        </w:rPr>
      </w:pPr>
      <w:bookmarkStart w:id="41" w:name="_Toc10187"/>
    </w:p>
    <w:p>
      <w:pPr>
        <w:pStyle w:val="4"/>
        <w:numPr>
          <w:ilvl w:val="0"/>
          <w:numId w:val="0"/>
        </w:numPr>
        <w:spacing w:before="0" w:after="0" w:line="560" w:lineRule="exact"/>
        <w:jc w:val="center"/>
        <w:rPr>
          <w:rFonts w:ascii="宋体" w:hAnsi="宋体" w:eastAsia="宋体" w:cs="宋体"/>
          <w:sz w:val="28"/>
          <w:szCs w:val="28"/>
        </w:rPr>
      </w:pPr>
      <w:r>
        <w:rPr>
          <w:rFonts w:hint="eastAsia" w:ascii="宋体" w:hAnsi="宋体" w:eastAsia="宋体" w:cs="宋体"/>
          <w:sz w:val="28"/>
          <w:szCs w:val="28"/>
          <w:lang w:eastAsia="zh-CN"/>
        </w:rPr>
        <w:t>三、采购合同</w:t>
      </w:r>
      <w:bookmarkEnd w:id="41"/>
    </w:p>
    <w:p>
      <w:pPr>
        <w:spacing w:line="254" w:lineRule="auto"/>
      </w:pPr>
    </w:p>
    <w:p>
      <w:pPr>
        <w:spacing w:before="101" w:line="224" w:lineRule="auto"/>
        <w:jc w:val="center"/>
        <w:rPr>
          <w:rFonts w:ascii="宋体" w:hAnsi="宋体" w:cs="宋体"/>
          <w:sz w:val="31"/>
          <w:szCs w:val="31"/>
        </w:rPr>
      </w:pPr>
      <w:r>
        <w:rPr>
          <w:rFonts w:ascii="宋体" w:hAnsi="宋体" w:cs="宋体"/>
          <w:spacing w:val="10"/>
          <w:sz w:val="31"/>
          <w:szCs w:val="31"/>
        </w:rPr>
        <w:t>采购合同参考范本</w:t>
      </w:r>
    </w:p>
    <w:p>
      <w:pPr>
        <w:spacing w:line="248" w:lineRule="auto"/>
      </w:pPr>
    </w:p>
    <w:p>
      <w:pPr>
        <w:spacing w:line="248"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before="78" w:line="219" w:lineRule="auto"/>
        <w:ind w:left="3288"/>
        <w:rPr>
          <w:rFonts w:ascii="宋体" w:hAnsi="宋体" w:cs="宋体"/>
          <w:sz w:val="24"/>
          <w:szCs w:val="24"/>
        </w:rPr>
      </w:pPr>
      <w:r>
        <w:rPr>
          <w:rFonts w:ascii="宋体" w:hAnsi="宋体" w:cs="宋体"/>
          <w:spacing w:val="-1"/>
          <w:sz w:val="24"/>
          <w:szCs w:val="24"/>
        </w:rPr>
        <w:t>第一部</w:t>
      </w:r>
      <w:r>
        <w:rPr>
          <w:rFonts w:ascii="宋体" w:hAnsi="宋体" w:cs="宋体"/>
          <w:sz w:val="24"/>
          <w:szCs w:val="24"/>
        </w:rPr>
        <w:t>分 合同书</w:t>
      </w:r>
    </w:p>
    <w:p/>
    <w:p/>
    <w:p/>
    <w:p/>
    <w:p/>
    <w:p/>
    <w:p>
      <w:pPr>
        <w:spacing w:line="241" w:lineRule="auto"/>
      </w:pPr>
    </w:p>
    <w:p>
      <w:pPr>
        <w:spacing w:line="241" w:lineRule="auto"/>
      </w:pPr>
    </w:p>
    <w:p>
      <w:pPr>
        <w:spacing w:line="241" w:lineRule="auto"/>
      </w:pPr>
    </w:p>
    <w:p>
      <w:pPr>
        <w:spacing w:before="78" w:line="220" w:lineRule="auto"/>
        <w:ind w:left="1001"/>
        <w:rPr>
          <w:rFonts w:ascii="宋体" w:hAnsi="宋体" w:cs="宋体"/>
          <w:sz w:val="24"/>
          <w:szCs w:val="24"/>
        </w:rPr>
      </w:pPr>
      <w:r>
        <w:rPr>
          <w:rFonts w:ascii="宋体" w:hAnsi="宋体" w:cs="宋体"/>
          <w:spacing w:val="-12"/>
          <w:sz w:val="24"/>
          <w:szCs w:val="24"/>
        </w:rPr>
        <w:t>项</w:t>
      </w:r>
      <w:r>
        <w:rPr>
          <w:rFonts w:ascii="宋体" w:hAnsi="宋体" w:cs="宋体"/>
          <w:spacing w:val="-6"/>
          <w:sz w:val="24"/>
          <w:szCs w:val="24"/>
        </w:rPr>
        <w:t xml:space="preserve">目名称： </w:t>
      </w:r>
      <w:r>
        <w:rPr>
          <w:rFonts w:hint="eastAsia" w:ascii="宋体" w:hAnsi="宋体" w:cs="宋体"/>
          <w:spacing w:val="-6"/>
          <w:sz w:val="24"/>
          <w:szCs w:val="24"/>
          <w:u w:val="single"/>
        </w:rPr>
        <w:t xml:space="preserve">                </w:t>
      </w:r>
    </w:p>
    <w:p>
      <w:pPr>
        <w:spacing w:line="378" w:lineRule="auto"/>
      </w:pPr>
    </w:p>
    <w:p>
      <w:pPr>
        <w:spacing w:before="78" w:line="572" w:lineRule="auto"/>
        <w:ind w:left="1001"/>
        <w:rPr>
          <w:rFonts w:ascii="宋体" w:hAnsi="宋体" w:cs="宋体"/>
          <w:sz w:val="24"/>
          <w:szCs w:val="24"/>
        </w:rPr>
      </w:pPr>
      <w:r>
        <w:rPr>
          <w:rFonts w:ascii="宋体" w:hAnsi="宋体" w:cs="宋体"/>
          <w:spacing w:val="-12"/>
          <w:sz w:val="24"/>
          <w:szCs w:val="24"/>
        </w:rPr>
        <w:t>项目</w:t>
      </w:r>
      <w:r>
        <w:rPr>
          <w:rFonts w:ascii="宋体" w:hAnsi="宋体" w:cs="宋体"/>
          <w:spacing w:val="-6"/>
          <w:sz w:val="24"/>
          <w:szCs w:val="24"/>
        </w:rPr>
        <w:t xml:space="preserve">编号： </w:t>
      </w:r>
      <w:r>
        <w:rPr>
          <w:rFonts w:hint="eastAsia" w:ascii="宋体" w:hAnsi="宋体" w:cs="宋体"/>
          <w:spacing w:val="-6"/>
          <w:sz w:val="24"/>
          <w:szCs w:val="24"/>
          <w:u w:val="single"/>
        </w:rPr>
        <w:t xml:space="preserve">                </w:t>
      </w:r>
    </w:p>
    <w:p>
      <w:pPr>
        <w:spacing w:before="1" w:line="218" w:lineRule="auto"/>
        <w:ind w:left="1029"/>
        <w:rPr>
          <w:rFonts w:ascii="宋体" w:hAnsi="宋体" w:cs="宋体"/>
          <w:sz w:val="24"/>
          <w:szCs w:val="24"/>
        </w:rPr>
      </w:pPr>
      <w:r>
        <w:rPr>
          <w:rFonts w:ascii="宋体" w:hAnsi="宋体" w:cs="宋体"/>
          <w:spacing w:val="8"/>
          <w:sz w:val="24"/>
          <w:szCs w:val="24"/>
        </w:rPr>
        <w:t>甲方(采购人)</w:t>
      </w:r>
      <w:r>
        <w:rPr>
          <w:rFonts w:ascii="宋体" w:hAnsi="宋体" w:cs="宋体"/>
          <w:spacing w:val="7"/>
          <w:sz w:val="24"/>
          <w:szCs w:val="24"/>
        </w:rPr>
        <w:t>：</w:t>
      </w:r>
    </w:p>
    <w:p>
      <w:pPr>
        <w:spacing w:line="378" w:lineRule="auto"/>
      </w:pPr>
    </w:p>
    <w:p>
      <w:pPr>
        <w:spacing w:before="79" w:line="219" w:lineRule="auto"/>
        <w:ind w:left="1021"/>
        <w:rPr>
          <w:rFonts w:ascii="宋体" w:hAnsi="宋体" w:cs="宋体"/>
          <w:sz w:val="24"/>
          <w:szCs w:val="24"/>
        </w:rPr>
      </w:pPr>
      <w:r>
        <w:rPr>
          <w:rFonts w:ascii="宋体" w:hAnsi="宋体" w:cs="宋体"/>
          <w:spacing w:val="8"/>
          <w:sz w:val="24"/>
          <w:szCs w:val="24"/>
        </w:rPr>
        <w:t>乙</w:t>
      </w:r>
      <w:r>
        <w:rPr>
          <w:rFonts w:ascii="宋体" w:hAnsi="宋体" w:cs="宋体"/>
          <w:spacing w:val="7"/>
          <w:sz w:val="24"/>
          <w:szCs w:val="24"/>
        </w:rPr>
        <w:t>方(成交供应商)：</w:t>
      </w:r>
    </w:p>
    <w:p>
      <w:pPr>
        <w:spacing w:line="380" w:lineRule="auto"/>
      </w:pPr>
    </w:p>
    <w:p>
      <w:pPr>
        <w:spacing w:before="79" w:line="222" w:lineRule="auto"/>
        <w:ind w:left="998"/>
        <w:rPr>
          <w:rFonts w:ascii="宋体" w:hAnsi="宋体" w:cs="宋体"/>
          <w:sz w:val="24"/>
          <w:szCs w:val="24"/>
        </w:rPr>
      </w:pPr>
      <w:r>
        <w:rPr>
          <w:rFonts w:ascii="宋体" w:hAnsi="宋体" w:cs="宋体"/>
          <w:spacing w:val="-13"/>
          <w:sz w:val="24"/>
          <w:szCs w:val="24"/>
        </w:rPr>
        <w:t>签</w:t>
      </w:r>
      <w:r>
        <w:rPr>
          <w:rFonts w:ascii="宋体" w:hAnsi="宋体" w:cs="宋体"/>
          <w:spacing w:val="-12"/>
          <w:sz w:val="24"/>
          <w:szCs w:val="24"/>
        </w:rPr>
        <w:t>订地：</w:t>
      </w:r>
    </w:p>
    <w:p>
      <w:pPr>
        <w:spacing w:line="373" w:lineRule="auto"/>
      </w:pPr>
    </w:p>
    <w:p>
      <w:pPr>
        <w:spacing w:before="79" w:line="220" w:lineRule="auto"/>
        <w:ind w:left="998"/>
        <w:rPr>
          <w:rFonts w:ascii="宋体" w:hAnsi="宋体" w:cs="宋体"/>
          <w:sz w:val="24"/>
          <w:szCs w:val="24"/>
        </w:rPr>
      </w:pPr>
      <w:r>
        <w:rPr>
          <w:rFonts w:ascii="宋体" w:hAnsi="宋体" w:cs="宋体"/>
          <w:spacing w:val="-2"/>
          <w:sz w:val="24"/>
          <w:szCs w:val="24"/>
        </w:rPr>
        <w:t>签</w:t>
      </w:r>
      <w:r>
        <w:rPr>
          <w:rFonts w:ascii="宋体" w:hAnsi="宋体" w:cs="宋体"/>
          <w:spacing w:val="-1"/>
          <w:sz w:val="24"/>
          <w:szCs w:val="24"/>
        </w:rPr>
        <w:t>订日期：</w:t>
      </w:r>
      <w:r>
        <w:rPr>
          <w:rFonts w:hint="eastAsia" w:ascii="宋体" w:hAnsi="宋体" w:cs="宋体"/>
          <w:spacing w:val="-1"/>
          <w:sz w:val="24"/>
          <w:szCs w:val="24"/>
        </w:rPr>
        <w:t xml:space="preserve">  </w:t>
      </w:r>
      <w:r>
        <w:rPr>
          <w:rFonts w:ascii="宋体" w:hAnsi="宋体" w:cs="宋体"/>
          <w:spacing w:val="-1"/>
          <w:sz w:val="24"/>
          <w:szCs w:val="24"/>
        </w:rPr>
        <w:t>年</w:t>
      </w:r>
      <w:r>
        <w:rPr>
          <w:rFonts w:hint="eastAsia" w:ascii="宋体" w:hAnsi="宋体" w:cs="宋体"/>
          <w:spacing w:val="-1"/>
          <w:sz w:val="24"/>
          <w:szCs w:val="24"/>
        </w:rPr>
        <w:t xml:space="preserve">  </w:t>
      </w:r>
      <w:r>
        <w:rPr>
          <w:rFonts w:ascii="宋体" w:hAnsi="宋体" w:cs="宋体"/>
          <w:spacing w:val="-1"/>
          <w:sz w:val="24"/>
          <w:szCs w:val="24"/>
        </w:rPr>
        <w:t>月</w:t>
      </w:r>
      <w:r>
        <w:rPr>
          <w:rFonts w:hint="eastAsia" w:ascii="宋体" w:hAnsi="宋体" w:cs="宋体"/>
          <w:spacing w:val="-1"/>
          <w:sz w:val="24"/>
          <w:szCs w:val="24"/>
        </w:rPr>
        <w:t xml:space="preserve">  </w:t>
      </w:r>
      <w:r>
        <w:rPr>
          <w:rFonts w:ascii="宋体" w:hAnsi="宋体" w:cs="宋体"/>
          <w:spacing w:val="-1"/>
          <w:sz w:val="24"/>
          <w:szCs w:val="24"/>
        </w:rPr>
        <w:t>日</w:t>
      </w:r>
    </w:p>
    <w:p>
      <w:pPr>
        <w:sectPr>
          <w:footerReference r:id="rId3" w:type="default"/>
          <w:pgSz w:w="11907" w:h="16839"/>
          <w:pgMar w:top="1118" w:right="1769" w:bottom="1233" w:left="1771" w:header="877" w:footer="982" w:gutter="0"/>
          <w:cols w:space="720" w:num="1"/>
        </w:sectPr>
      </w:pPr>
    </w:p>
    <w:p>
      <w:pPr>
        <w:spacing w:line="353" w:lineRule="auto"/>
      </w:pPr>
    </w:p>
    <w:p>
      <w:pPr>
        <w:spacing w:before="78" w:line="353" w:lineRule="auto"/>
        <w:ind w:left="115" w:right="57" w:firstLine="345" w:firstLineChars="150"/>
        <w:rPr>
          <w:rFonts w:ascii="宋体" w:hAnsi="宋体" w:cs="宋体"/>
          <w:sz w:val="24"/>
          <w:szCs w:val="24"/>
        </w:rPr>
      </w:pPr>
      <w:r>
        <w:rPr>
          <w:rFonts w:hint="eastAsia" w:ascii="宋体" w:hAnsi="宋体" w:cs="宋体"/>
          <w:spacing w:val="-5"/>
          <w:sz w:val="24"/>
          <w:szCs w:val="24"/>
          <w:u w:val="single"/>
        </w:rPr>
        <w:t xml:space="preserve">             </w:t>
      </w:r>
      <w:r>
        <w:rPr>
          <w:rFonts w:ascii="宋体" w:hAnsi="宋体" w:cs="宋体"/>
          <w:spacing w:val="-5"/>
          <w:sz w:val="24"/>
          <w:szCs w:val="24"/>
        </w:rPr>
        <w:t>(以下简称： 甲方) 通过</w:t>
      </w:r>
      <w:r>
        <w:rPr>
          <w:rFonts w:hint="eastAsia" w:ascii="宋体" w:hAnsi="宋体" w:cs="宋体"/>
          <w:spacing w:val="-5"/>
          <w:sz w:val="24"/>
          <w:szCs w:val="24"/>
          <w:u w:val="single"/>
        </w:rPr>
        <w:t xml:space="preserve">              </w:t>
      </w:r>
      <w:r>
        <w:rPr>
          <w:rFonts w:ascii="宋体" w:hAnsi="宋体" w:cs="宋体"/>
          <w:spacing w:val="-8"/>
          <w:sz w:val="24"/>
          <w:szCs w:val="24"/>
        </w:rPr>
        <w:t>组织的</w:t>
      </w:r>
      <w:r>
        <w:rPr>
          <w:rFonts w:hint="eastAsia" w:ascii="宋体" w:hAnsi="宋体" w:cs="宋体"/>
          <w:spacing w:val="-8"/>
          <w:sz w:val="24"/>
          <w:szCs w:val="24"/>
          <w:u w:val="single"/>
        </w:rPr>
        <w:t xml:space="preserve">         </w:t>
      </w:r>
      <w:r>
        <w:rPr>
          <w:rFonts w:ascii="宋体" w:hAnsi="宋体" w:cs="宋体"/>
          <w:spacing w:val="-8"/>
          <w:sz w:val="24"/>
          <w:szCs w:val="24"/>
        </w:rPr>
        <w:t>方式采购活动， 经</w:t>
      </w:r>
      <w:r>
        <w:rPr>
          <w:rFonts w:hint="eastAsia" w:ascii="宋体" w:hAnsi="宋体" w:cs="宋体"/>
          <w:spacing w:val="-8"/>
          <w:sz w:val="24"/>
          <w:szCs w:val="24"/>
          <w:u w:val="single"/>
        </w:rPr>
        <w:t xml:space="preserve">          </w:t>
      </w:r>
      <w:r>
        <w:rPr>
          <w:rFonts w:ascii="宋体" w:hAnsi="宋体" w:cs="宋体"/>
          <w:spacing w:val="-8"/>
          <w:sz w:val="24"/>
          <w:szCs w:val="24"/>
        </w:rPr>
        <w:t>评定，</w:t>
      </w:r>
      <w:r>
        <w:rPr>
          <w:rFonts w:ascii="宋体" w:hAnsi="宋体" w:cs="宋体"/>
          <w:spacing w:val="-9"/>
          <w:sz w:val="24"/>
          <w:szCs w:val="24"/>
        </w:rPr>
        <w:t>(</w:t>
      </w:r>
      <w:r>
        <w:rPr>
          <w:rFonts w:ascii="宋体" w:hAnsi="宋体" w:cs="宋体"/>
          <w:spacing w:val="-9"/>
          <w:sz w:val="24"/>
          <w:szCs w:val="24"/>
          <w:u w:val="single"/>
        </w:rPr>
        <w:t>成交供应商名称)</w:t>
      </w:r>
      <w:r>
        <w:rPr>
          <w:rFonts w:ascii="宋体" w:hAnsi="宋体" w:cs="宋体"/>
          <w:spacing w:val="2"/>
          <w:sz w:val="25"/>
          <w:szCs w:val="25"/>
        </w:rPr>
        <w:t xml:space="preserve"> </w:t>
      </w:r>
      <w:r>
        <w:rPr>
          <w:rFonts w:ascii="宋体" w:hAnsi="宋体" w:cs="宋体"/>
          <w:spacing w:val="2"/>
          <w:sz w:val="24"/>
          <w:szCs w:val="24"/>
        </w:rPr>
        <w:t>(以下简称：乙方)为本项目成交供应商，现按照采购文件</w:t>
      </w:r>
      <w:r>
        <w:rPr>
          <w:rFonts w:ascii="宋体" w:hAnsi="宋体" w:cs="宋体"/>
          <w:sz w:val="24"/>
          <w:szCs w:val="24"/>
        </w:rPr>
        <w:t>确定</w:t>
      </w:r>
      <w:r>
        <w:rPr>
          <w:rFonts w:ascii="宋体" w:hAnsi="宋体" w:cs="宋体"/>
          <w:spacing w:val="-6"/>
          <w:sz w:val="24"/>
          <w:szCs w:val="24"/>
        </w:rPr>
        <w:t>的事</w:t>
      </w:r>
      <w:r>
        <w:rPr>
          <w:rFonts w:ascii="宋体" w:hAnsi="宋体" w:cs="宋体"/>
          <w:spacing w:val="-4"/>
          <w:sz w:val="24"/>
          <w:szCs w:val="24"/>
        </w:rPr>
        <w:t>项</w:t>
      </w:r>
      <w:r>
        <w:rPr>
          <w:rFonts w:ascii="宋体" w:hAnsi="宋体" w:cs="宋体"/>
          <w:spacing w:val="-3"/>
          <w:sz w:val="24"/>
          <w:szCs w:val="24"/>
        </w:rPr>
        <w:t>签订本合同。</w:t>
      </w:r>
    </w:p>
    <w:p>
      <w:pPr>
        <w:spacing w:line="360" w:lineRule="auto"/>
        <w:ind w:left="123" w:right="116" w:firstLine="433"/>
        <w:rPr>
          <w:rFonts w:ascii="宋体" w:hAnsi="宋体" w:cs="宋体"/>
          <w:sz w:val="24"/>
          <w:szCs w:val="24"/>
        </w:rPr>
      </w:pPr>
      <w:r>
        <w:rPr>
          <w:rFonts w:ascii="宋体" w:hAnsi="宋体" w:cs="宋体"/>
          <w:spacing w:val="-9"/>
          <w:sz w:val="24"/>
          <w:szCs w:val="24"/>
        </w:rPr>
        <w:t>根据《中华人民共和国民法典》《中华人民共和国政府采购法》等相关法</w:t>
      </w:r>
      <w:r>
        <w:rPr>
          <w:rFonts w:ascii="宋体" w:hAnsi="宋体" w:cs="宋体"/>
          <w:spacing w:val="-3"/>
          <w:sz w:val="24"/>
          <w:szCs w:val="24"/>
        </w:rPr>
        <w:t>律</w:t>
      </w:r>
      <w:r>
        <w:rPr>
          <w:rFonts w:ascii="宋体" w:hAnsi="宋体" w:cs="宋体"/>
          <w:spacing w:val="-17"/>
          <w:sz w:val="24"/>
          <w:szCs w:val="24"/>
        </w:rPr>
        <w:t>法规之规定， 按照平等、自愿、公平和诚实信用的原则， 经甲方和乙方协商一致</w:t>
      </w:r>
      <w:r>
        <w:rPr>
          <w:rFonts w:ascii="宋体" w:hAnsi="宋体" w:cs="宋体"/>
          <w:spacing w:val="-11"/>
          <w:sz w:val="24"/>
          <w:szCs w:val="24"/>
        </w:rPr>
        <w:t>，</w:t>
      </w:r>
      <w:r>
        <w:rPr>
          <w:rFonts w:ascii="宋体" w:hAnsi="宋体" w:cs="宋体"/>
          <w:sz w:val="24"/>
          <w:szCs w:val="24"/>
        </w:rPr>
        <w:t xml:space="preserve"> </w:t>
      </w:r>
      <w:r>
        <w:rPr>
          <w:rFonts w:ascii="宋体" w:hAnsi="宋体" w:cs="宋体"/>
          <w:spacing w:val="-3"/>
          <w:sz w:val="24"/>
          <w:szCs w:val="24"/>
        </w:rPr>
        <w:t>约</w:t>
      </w:r>
      <w:r>
        <w:rPr>
          <w:rFonts w:ascii="宋体" w:hAnsi="宋体" w:cs="宋体"/>
          <w:spacing w:val="-2"/>
          <w:sz w:val="24"/>
          <w:szCs w:val="24"/>
        </w:rPr>
        <w:t>定以下合同条款，以兹共同遵守、全面履行。</w:t>
      </w:r>
    </w:p>
    <w:p>
      <w:pPr>
        <w:spacing w:line="219" w:lineRule="auto"/>
        <w:ind w:left="576"/>
        <w:outlineLvl w:val="0"/>
        <w:rPr>
          <w:rFonts w:ascii="宋体" w:hAnsi="宋体" w:cs="宋体"/>
          <w:sz w:val="24"/>
          <w:szCs w:val="24"/>
        </w:rPr>
      </w:pPr>
      <w:r>
        <w:rPr>
          <w:rFonts w:ascii="宋体" w:hAnsi="宋体" w:cs="宋体"/>
          <w:spacing w:val="-14"/>
          <w:sz w:val="24"/>
          <w:szCs w:val="24"/>
        </w:rPr>
        <w:t>1</w:t>
      </w:r>
      <w:r>
        <w:rPr>
          <w:rFonts w:ascii="宋体" w:hAnsi="宋体" w:cs="宋体"/>
          <w:spacing w:val="-8"/>
          <w:sz w:val="24"/>
          <w:szCs w:val="24"/>
        </w:rPr>
        <w:t>.</w:t>
      </w:r>
      <w:r>
        <w:rPr>
          <w:rFonts w:ascii="宋体" w:hAnsi="宋体" w:cs="宋体"/>
          <w:spacing w:val="-7"/>
          <w:sz w:val="24"/>
          <w:szCs w:val="24"/>
        </w:rPr>
        <w:t>1 合同组成部分</w:t>
      </w:r>
    </w:p>
    <w:p>
      <w:pPr>
        <w:spacing w:before="183" w:line="360" w:lineRule="auto"/>
        <w:ind w:left="125" w:right="31" w:firstLine="437"/>
        <w:rPr>
          <w:rFonts w:ascii="宋体" w:hAnsi="宋体" w:cs="宋体"/>
          <w:sz w:val="24"/>
          <w:szCs w:val="24"/>
        </w:rPr>
      </w:pPr>
      <w:r>
        <w:rPr>
          <w:rFonts w:ascii="宋体" w:hAnsi="宋体" w:cs="宋体"/>
          <w:spacing w:val="1"/>
          <w:sz w:val="24"/>
          <w:szCs w:val="24"/>
        </w:rPr>
        <w:t>下列文件为本合同的组成部分，并构成一</w:t>
      </w:r>
      <w:r>
        <w:rPr>
          <w:rFonts w:ascii="宋体" w:hAnsi="宋体" w:cs="宋体"/>
          <w:sz w:val="24"/>
          <w:szCs w:val="24"/>
        </w:rPr>
        <w:t xml:space="preserve">个整体，需综合解释、相互补充。 </w:t>
      </w:r>
      <w:r>
        <w:rPr>
          <w:rFonts w:ascii="宋体" w:hAnsi="宋体" w:cs="宋体"/>
          <w:spacing w:val="-12"/>
          <w:sz w:val="24"/>
          <w:szCs w:val="24"/>
        </w:rPr>
        <w:t>如</w:t>
      </w:r>
      <w:r>
        <w:rPr>
          <w:rFonts w:ascii="宋体" w:hAnsi="宋体" w:cs="宋体"/>
          <w:spacing w:val="-11"/>
          <w:sz w:val="24"/>
          <w:szCs w:val="24"/>
        </w:rPr>
        <w:t>果</w:t>
      </w:r>
      <w:r>
        <w:rPr>
          <w:rFonts w:ascii="宋体" w:hAnsi="宋体" w:cs="宋体"/>
          <w:spacing w:val="-6"/>
          <w:sz w:val="24"/>
          <w:szCs w:val="24"/>
        </w:rPr>
        <w:t>下列文件内容出现不一致的情形，那么在保证按照采购文件确定的事项前提</w:t>
      </w:r>
      <w:r>
        <w:rPr>
          <w:rFonts w:ascii="宋体" w:hAnsi="宋体" w:cs="宋体"/>
          <w:spacing w:val="-3"/>
          <w:sz w:val="24"/>
          <w:szCs w:val="24"/>
        </w:rPr>
        <w:t>下，组成本合同的多个文件的优先适用顺序如下：</w:t>
      </w:r>
    </w:p>
    <w:p>
      <w:pPr>
        <w:spacing w:line="217" w:lineRule="auto"/>
        <w:ind w:left="574"/>
        <w:rPr>
          <w:rFonts w:ascii="宋体" w:hAnsi="宋体" w:cs="宋体"/>
          <w:sz w:val="24"/>
          <w:szCs w:val="24"/>
        </w:rPr>
      </w:pPr>
      <w:r>
        <w:rPr>
          <w:rFonts w:ascii="宋体" w:hAnsi="宋体" w:cs="宋体"/>
          <w:spacing w:val="-12"/>
          <w:sz w:val="24"/>
          <w:szCs w:val="24"/>
        </w:rPr>
        <w:t>1.</w:t>
      </w:r>
      <w:r>
        <w:rPr>
          <w:rFonts w:ascii="宋体" w:hAnsi="宋体" w:cs="宋体"/>
          <w:spacing w:val="-7"/>
          <w:sz w:val="24"/>
          <w:szCs w:val="24"/>
        </w:rPr>
        <w:t>1</w:t>
      </w:r>
      <w:r>
        <w:rPr>
          <w:rFonts w:ascii="宋体" w:hAnsi="宋体" w:cs="宋体"/>
          <w:spacing w:val="-6"/>
          <w:sz w:val="24"/>
          <w:szCs w:val="24"/>
        </w:rPr>
        <w:t>.1 本合同及其补充合同、变更协议；</w:t>
      </w:r>
    </w:p>
    <w:p>
      <w:pPr>
        <w:spacing w:before="185" w:line="219" w:lineRule="auto"/>
        <w:ind w:left="574"/>
        <w:rPr>
          <w:rFonts w:ascii="宋体" w:hAnsi="宋体" w:cs="宋体"/>
          <w:sz w:val="24"/>
          <w:szCs w:val="24"/>
        </w:rPr>
      </w:pPr>
      <w:r>
        <w:rPr>
          <w:rFonts w:ascii="宋体" w:hAnsi="宋体" w:cs="宋体"/>
          <w:spacing w:val="-12"/>
          <w:sz w:val="24"/>
          <w:szCs w:val="24"/>
        </w:rPr>
        <w:t>1</w:t>
      </w:r>
      <w:r>
        <w:rPr>
          <w:rFonts w:ascii="宋体" w:hAnsi="宋体" w:cs="宋体"/>
          <w:spacing w:val="-11"/>
          <w:sz w:val="24"/>
          <w:szCs w:val="24"/>
        </w:rPr>
        <w:t>.1.2 成交通知书；</w:t>
      </w:r>
    </w:p>
    <w:p>
      <w:pPr>
        <w:spacing w:before="182" w:line="220" w:lineRule="auto"/>
        <w:ind w:left="574"/>
        <w:rPr>
          <w:rFonts w:ascii="宋体" w:hAnsi="宋体" w:cs="宋体"/>
          <w:sz w:val="24"/>
          <w:szCs w:val="24"/>
        </w:rPr>
      </w:pPr>
      <w:r>
        <w:rPr>
          <w:rFonts w:ascii="宋体" w:hAnsi="宋体" w:cs="宋体"/>
          <w:spacing w:val="1"/>
          <w:sz w:val="24"/>
          <w:szCs w:val="24"/>
        </w:rPr>
        <w:t>1.1.3 响应文件(含澄清或者说</w:t>
      </w:r>
      <w:r>
        <w:rPr>
          <w:rFonts w:ascii="宋体" w:hAnsi="宋体" w:cs="宋体"/>
          <w:sz w:val="24"/>
          <w:szCs w:val="24"/>
        </w:rPr>
        <w:t>明文件)；</w:t>
      </w:r>
    </w:p>
    <w:p>
      <w:pPr>
        <w:spacing w:before="182" w:line="220" w:lineRule="auto"/>
        <w:ind w:left="574"/>
        <w:rPr>
          <w:rFonts w:ascii="宋体" w:hAnsi="宋体" w:cs="宋体"/>
          <w:sz w:val="24"/>
          <w:szCs w:val="24"/>
        </w:rPr>
      </w:pPr>
      <w:r>
        <w:rPr>
          <w:rFonts w:ascii="宋体" w:hAnsi="宋体" w:cs="宋体"/>
          <w:spacing w:val="1"/>
          <w:sz w:val="24"/>
          <w:szCs w:val="24"/>
        </w:rPr>
        <w:t xml:space="preserve">1.1.4 </w:t>
      </w:r>
      <w:r>
        <w:rPr>
          <w:rFonts w:hint="eastAsia" w:ascii="宋体" w:hAnsi="宋体" w:cs="宋体"/>
          <w:spacing w:val="1"/>
          <w:sz w:val="24"/>
          <w:szCs w:val="24"/>
        </w:rPr>
        <w:t>采购</w:t>
      </w:r>
      <w:r>
        <w:rPr>
          <w:rFonts w:ascii="宋体" w:hAnsi="宋体" w:cs="宋体"/>
          <w:spacing w:val="1"/>
          <w:sz w:val="24"/>
          <w:szCs w:val="24"/>
        </w:rPr>
        <w:t>文件(含澄清或者修</w:t>
      </w:r>
      <w:r>
        <w:rPr>
          <w:rFonts w:ascii="宋体" w:hAnsi="宋体" w:cs="宋体"/>
          <w:sz w:val="24"/>
          <w:szCs w:val="24"/>
        </w:rPr>
        <w:t>改文件)；</w:t>
      </w:r>
    </w:p>
    <w:p>
      <w:pPr>
        <w:spacing w:before="183" w:line="217" w:lineRule="auto"/>
        <w:ind w:left="574"/>
        <w:rPr>
          <w:rFonts w:ascii="宋体" w:hAnsi="宋体" w:cs="宋体"/>
          <w:sz w:val="24"/>
          <w:szCs w:val="24"/>
        </w:rPr>
      </w:pPr>
      <w:r>
        <w:rPr>
          <w:rFonts w:ascii="宋体" w:hAnsi="宋体" w:cs="宋体"/>
          <w:spacing w:val="-14"/>
          <w:sz w:val="24"/>
          <w:szCs w:val="24"/>
        </w:rPr>
        <w:t>1</w:t>
      </w:r>
      <w:r>
        <w:rPr>
          <w:rFonts w:ascii="宋体" w:hAnsi="宋体" w:cs="宋体"/>
          <w:spacing w:val="-12"/>
          <w:sz w:val="24"/>
          <w:szCs w:val="24"/>
        </w:rPr>
        <w:t>.</w:t>
      </w:r>
      <w:r>
        <w:rPr>
          <w:rFonts w:ascii="宋体" w:hAnsi="宋体" w:cs="宋体"/>
          <w:spacing w:val="-7"/>
          <w:sz w:val="24"/>
          <w:szCs w:val="24"/>
        </w:rPr>
        <w:t>1.5 其他相关采购文件。</w:t>
      </w:r>
    </w:p>
    <w:p>
      <w:pPr>
        <w:spacing w:before="185" w:line="220" w:lineRule="auto"/>
        <w:ind w:left="576"/>
        <w:outlineLvl w:val="0"/>
        <w:rPr>
          <w:rFonts w:ascii="宋体" w:hAnsi="宋体" w:cs="宋体"/>
          <w:sz w:val="24"/>
          <w:szCs w:val="24"/>
        </w:rPr>
      </w:pPr>
      <w:r>
        <w:rPr>
          <w:rFonts w:ascii="宋体" w:hAnsi="宋体" w:cs="宋体"/>
          <w:spacing w:val="-3"/>
          <w:sz w:val="24"/>
          <w:szCs w:val="24"/>
        </w:rPr>
        <w:t>1.2 服务</w:t>
      </w:r>
    </w:p>
    <w:p>
      <w:pPr>
        <w:spacing w:before="182" w:line="220" w:lineRule="auto"/>
        <w:ind w:left="574"/>
        <w:rPr>
          <w:rFonts w:ascii="宋体" w:hAnsi="宋体" w:cs="宋体"/>
          <w:sz w:val="24"/>
          <w:szCs w:val="24"/>
        </w:rPr>
      </w:pPr>
      <w:r>
        <w:rPr>
          <w:rFonts w:ascii="宋体" w:hAnsi="宋体" w:cs="宋体"/>
          <w:spacing w:val="-17"/>
          <w:sz w:val="24"/>
          <w:szCs w:val="24"/>
        </w:rPr>
        <w:t>1.2.1 服务名称：；</w:t>
      </w:r>
    </w:p>
    <w:p>
      <w:pPr>
        <w:spacing w:before="182" w:line="220" w:lineRule="auto"/>
        <w:ind w:left="574"/>
      </w:pPr>
      <w:r>
        <w:rPr>
          <w:rFonts w:ascii="宋体" w:hAnsi="宋体" w:cs="宋体"/>
          <w:spacing w:val="-23"/>
          <w:sz w:val="24"/>
          <w:szCs w:val="24"/>
        </w:rPr>
        <w:t>1</w:t>
      </w:r>
      <w:r>
        <w:rPr>
          <w:rFonts w:ascii="宋体" w:hAnsi="宋体" w:cs="宋体"/>
          <w:spacing w:val="-14"/>
          <w:sz w:val="24"/>
          <w:szCs w:val="24"/>
        </w:rPr>
        <w:t>.2.2 服务内容：；</w:t>
      </w:r>
    </w:p>
    <w:p>
      <w:pPr>
        <w:spacing w:before="182" w:line="220" w:lineRule="auto"/>
        <w:ind w:left="574"/>
        <w:rPr>
          <w:rFonts w:ascii="宋体" w:hAnsi="宋体" w:cs="宋体"/>
          <w:sz w:val="24"/>
          <w:szCs w:val="24"/>
        </w:rPr>
      </w:pPr>
      <w:r>
        <w:rPr>
          <w:rFonts w:ascii="宋体" w:hAnsi="宋体" w:cs="宋体"/>
          <w:spacing w:val="-28"/>
          <w:sz w:val="24"/>
          <w:szCs w:val="24"/>
        </w:rPr>
        <w:t>1</w:t>
      </w:r>
      <w:r>
        <w:rPr>
          <w:rFonts w:ascii="宋体" w:hAnsi="宋体" w:cs="宋体"/>
          <w:spacing w:val="-18"/>
          <w:sz w:val="24"/>
          <w:szCs w:val="24"/>
        </w:rPr>
        <w:t>.2.3 服务质量：。</w:t>
      </w:r>
    </w:p>
    <w:p>
      <w:pPr>
        <w:spacing w:before="183" w:line="218" w:lineRule="auto"/>
        <w:ind w:left="576"/>
        <w:outlineLvl w:val="0"/>
        <w:rPr>
          <w:rFonts w:ascii="宋体" w:hAnsi="宋体" w:cs="宋体"/>
          <w:sz w:val="24"/>
          <w:szCs w:val="24"/>
        </w:rPr>
      </w:pPr>
      <w:r>
        <w:rPr>
          <w:rFonts w:ascii="宋体" w:hAnsi="宋体" w:cs="宋体"/>
          <w:spacing w:val="-3"/>
          <w:sz w:val="24"/>
          <w:szCs w:val="24"/>
        </w:rPr>
        <w:t>1.3 价款</w:t>
      </w:r>
    </w:p>
    <w:p>
      <w:pPr>
        <w:spacing w:before="185" w:line="468" w:lineRule="exact"/>
        <w:ind w:left="557"/>
        <w:rPr>
          <w:rFonts w:ascii="宋体" w:hAnsi="宋体" w:cs="宋体"/>
          <w:sz w:val="24"/>
          <w:szCs w:val="24"/>
        </w:rPr>
      </w:pPr>
      <w:r>
        <w:rPr>
          <w:rFonts w:ascii="宋体" w:hAnsi="宋体" w:cs="宋体"/>
          <w:spacing w:val="-2"/>
          <w:position w:val="17"/>
          <w:sz w:val="24"/>
          <w:szCs w:val="24"/>
        </w:rPr>
        <w:t>本合同总价为</w:t>
      </w:r>
      <w:r>
        <w:rPr>
          <w:rFonts w:ascii="宋体" w:hAnsi="宋体" w:cs="宋体"/>
          <w:spacing w:val="-1"/>
          <w:position w:val="17"/>
          <w:sz w:val="24"/>
          <w:szCs w:val="24"/>
        </w:rPr>
        <w:t>：</w:t>
      </w:r>
      <w:r>
        <w:rPr>
          <w:rFonts w:hint="eastAsia" w:ascii="宋体" w:hAnsi="宋体" w:cs="宋体"/>
          <w:spacing w:val="-1"/>
          <w:position w:val="17"/>
          <w:sz w:val="24"/>
          <w:szCs w:val="24"/>
        </w:rPr>
        <w:t xml:space="preserve"> </w:t>
      </w:r>
      <w:r>
        <w:rPr>
          <w:rFonts w:ascii="宋体" w:hAnsi="宋体" w:cs="宋体"/>
          <w:spacing w:val="-1"/>
          <w:position w:val="17"/>
          <w:sz w:val="24"/>
          <w:szCs w:val="24"/>
        </w:rPr>
        <w:t>￥元 (大写：</w:t>
      </w:r>
      <w:r>
        <w:rPr>
          <w:rFonts w:hint="eastAsia" w:ascii="宋体" w:hAnsi="宋体" w:cs="宋体"/>
          <w:spacing w:val="-1"/>
          <w:position w:val="17"/>
          <w:sz w:val="24"/>
          <w:szCs w:val="24"/>
        </w:rPr>
        <w:t xml:space="preserve"> </w:t>
      </w:r>
      <w:r>
        <w:rPr>
          <w:rFonts w:ascii="宋体" w:hAnsi="宋体" w:cs="宋体"/>
          <w:spacing w:val="-1"/>
          <w:position w:val="17"/>
          <w:sz w:val="24"/>
          <w:szCs w:val="24"/>
        </w:rPr>
        <w:t>人民币元)。</w:t>
      </w:r>
    </w:p>
    <w:p>
      <w:pPr>
        <w:spacing w:line="218" w:lineRule="auto"/>
        <w:ind w:left="559"/>
        <w:rPr>
          <w:rFonts w:ascii="宋体" w:hAnsi="宋体" w:cs="宋体"/>
          <w:sz w:val="24"/>
          <w:szCs w:val="24"/>
        </w:rPr>
      </w:pPr>
      <w:r>
        <w:rPr>
          <w:rFonts w:ascii="宋体" w:hAnsi="宋体" w:cs="宋体"/>
          <w:spacing w:val="-14"/>
          <w:sz w:val="24"/>
          <w:szCs w:val="24"/>
        </w:rPr>
        <w:t>分</w:t>
      </w:r>
      <w:r>
        <w:rPr>
          <w:rFonts w:ascii="宋体" w:hAnsi="宋体" w:cs="宋体"/>
          <w:spacing w:val="-10"/>
          <w:sz w:val="24"/>
          <w:szCs w:val="24"/>
        </w:rPr>
        <w:t>项价格：</w:t>
      </w:r>
    </w:p>
    <w:p>
      <w:pPr>
        <w:spacing w:line="71" w:lineRule="exact"/>
      </w:pPr>
    </w:p>
    <w:tbl>
      <w:tblPr>
        <w:tblStyle w:val="21"/>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tcPr>
          <w:p>
            <w:pPr>
              <w:spacing w:before="67" w:line="221" w:lineRule="auto"/>
              <w:ind w:left="245"/>
              <w:rPr>
                <w:rFonts w:ascii="宋体" w:hAnsi="宋体" w:cs="宋体"/>
                <w:sz w:val="24"/>
                <w:szCs w:val="24"/>
              </w:rPr>
            </w:pPr>
            <w:r>
              <w:rPr>
                <w:rFonts w:ascii="宋体" w:hAnsi="宋体" w:cs="宋体"/>
                <w:spacing w:val="-3"/>
                <w:sz w:val="24"/>
                <w:szCs w:val="24"/>
              </w:rPr>
              <w:t>序</w:t>
            </w:r>
            <w:r>
              <w:rPr>
                <w:rFonts w:ascii="宋体" w:hAnsi="宋体" w:cs="宋体"/>
                <w:spacing w:val="-2"/>
                <w:sz w:val="24"/>
                <w:szCs w:val="24"/>
              </w:rPr>
              <w:t>号</w:t>
            </w:r>
          </w:p>
        </w:tc>
        <w:tc>
          <w:tcPr>
            <w:tcW w:w="4303" w:type="dxa"/>
          </w:tcPr>
          <w:p>
            <w:pPr>
              <w:spacing w:before="67" w:line="220" w:lineRule="auto"/>
              <w:ind w:left="1784"/>
              <w:rPr>
                <w:rFonts w:ascii="宋体" w:hAnsi="宋体" w:cs="宋体"/>
                <w:sz w:val="24"/>
                <w:szCs w:val="24"/>
              </w:rPr>
            </w:pPr>
            <w:r>
              <w:rPr>
                <w:rFonts w:ascii="宋体" w:hAnsi="宋体" w:cs="宋体"/>
                <w:spacing w:val="-4"/>
                <w:sz w:val="24"/>
                <w:szCs w:val="24"/>
              </w:rPr>
              <w:t>分</w:t>
            </w:r>
            <w:r>
              <w:rPr>
                <w:rFonts w:ascii="宋体" w:hAnsi="宋体" w:cs="宋体"/>
                <w:spacing w:val="-2"/>
                <w:sz w:val="24"/>
                <w:szCs w:val="24"/>
              </w:rPr>
              <w:t>项名称</w:t>
            </w:r>
          </w:p>
        </w:tc>
        <w:tc>
          <w:tcPr>
            <w:tcW w:w="3240" w:type="dxa"/>
            <w:gridSpan w:val="2"/>
          </w:tcPr>
          <w:p>
            <w:pPr>
              <w:spacing w:before="67" w:line="218" w:lineRule="auto"/>
              <w:ind w:left="1156"/>
              <w:rPr>
                <w:rFonts w:ascii="宋体" w:hAnsi="宋体" w:cs="宋体"/>
                <w:sz w:val="24"/>
                <w:szCs w:val="24"/>
              </w:rPr>
            </w:pPr>
            <w:r>
              <w:rPr>
                <w:rFonts w:ascii="宋体" w:hAnsi="宋体" w:cs="宋体"/>
                <w:spacing w:val="-4"/>
                <w:sz w:val="24"/>
                <w:szCs w:val="24"/>
              </w:rPr>
              <w:t>分</w:t>
            </w:r>
            <w:r>
              <w:rPr>
                <w:rFonts w:ascii="宋体" w:hAnsi="宋体" w:cs="宋体"/>
                <w:spacing w:val="-2"/>
                <w:sz w:val="24"/>
                <w:szCs w:val="24"/>
              </w:rPr>
              <w:t>项价格</w:t>
            </w:r>
          </w:p>
        </w:tc>
        <w:tc>
          <w:tcPr>
            <w:tcW w:w="23" w:type="dxa"/>
            <w:tcBorders>
              <w:top w:val="nil"/>
              <w:bottom w:val="nil"/>
              <w:right w:val="nil"/>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pPr>
              <w:spacing w:before="73" w:line="185" w:lineRule="auto"/>
              <w:ind w:left="444"/>
              <w:rPr>
                <w:rFonts w:ascii="宋体" w:hAnsi="宋体" w:cs="宋体"/>
                <w:sz w:val="24"/>
                <w:szCs w:val="24"/>
              </w:rPr>
            </w:pPr>
            <w:r>
              <w:rPr>
                <w:rFonts w:ascii="宋体" w:hAnsi="宋体" w:cs="宋体"/>
                <w:sz w:val="24"/>
                <w:szCs w:val="24"/>
              </w:rPr>
              <w:t>1</w:t>
            </w:r>
          </w:p>
        </w:tc>
        <w:tc>
          <w:tcPr>
            <w:tcW w:w="4303" w:type="dxa"/>
          </w:tcPr>
          <w:p>
            <w:pPr>
              <w:rPr>
                <w:rFonts w:cs="Arial"/>
              </w:rPr>
            </w:pPr>
          </w:p>
        </w:tc>
        <w:tc>
          <w:tcPr>
            <w:tcW w:w="3240" w:type="dxa"/>
            <w:gridSpan w:val="2"/>
          </w:tcPr>
          <w:p>
            <w:pPr>
              <w:rPr>
                <w:rFonts w:cs="Arial"/>
              </w:rPr>
            </w:pPr>
          </w:p>
        </w:tc>
        <w:tc>
          <w:tcPr>
            <w:tcW w:w="23" w:type="dxa"/>
            <w:tcBorders>
              <w:top w:val="nil"/>
              <w:bottom w:val="nil"/>
              <w:right w:val="nil"/>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pPr>
              <w:spacing w:before="75" w:line="184" w:lineRule="auto"/>
              <w:ind w:left="429"/>
              <w:rPr>
                <w:rFonts w:ascii="宋体" w:hAnsi="宋体" w:cs="宋体"/>
                <w:sz w:val="24"/>
                <w:szCs w:val="24"/>
              </w:rPr>
            </w:pPr>
            <w:r>
              <w:rPr>
                <w:rFonts w:ascii="宋体" w:hAnsi="宋体" w:cs="宋体"/>
                <w:sz w:val="24"/>
                <w:szCs w:val="24"/>
              </w:rPr>
              <w:t>2</w:t>
            </w:r>
          </w:p>
        </w:tc>
        <w:tc>
          <w:tcPr>
            <w:tcW w:w="4303" w:type="dxa"/>
          </w:tcPr>
          <w:p>
            <w:pPr>
              <w:rPr>
                <w:rFonts w:cs="Arial"/>
              </w:rPr>
            </w:pPr>
          </w:p>
        </w:tc>
        <w:tc>
          <w:tcPr>
            <w:tcW w:w="3240" w:type="dxa"/>
            <w:gridSpan w:val="2"/>
          </w:tcPr>
          <w:p>
            <w:pPr>
              <w:rPr>
                <w:rFonts w:cs="Arial"/>
              </w:rPr>
            </w:pPr>
          </w:p>
        </w:tc>
        <w:tc>
          <w:tcPr>
            <w:tcW w:w="23" w:type="dxa"/>
            <w:tcBorders>
              <w:top w:val="nil"/>
              <w:bottom w:val="nil"/>
              <w:right w:val="nil"/>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pPr>
              <w:spacing w:before="76" w:line="183" w:lineRule="auto"/>
              <w:ind w:left="431"/>
              <w:rPr>
                <w:rFonts w:ascii="宋体" w:hAnsi="宋体" w:cs="宋体"/>
                <w:sz w:val="24"/>
                <w:szCs w:val="24"/>
              </w:rPr>
            </w:pPr>
            <w:r>
              <w:rPr>
                <w:rFonts w:ascii="宋体" w:hAnsi="宋体" w:cs="宋体"/>
                <w:sz w:val="24"/>
                <w:szCs w:val="24"/>
              </w:rPr>
              <w:t>3</w:t>
            </w:r>
          </w:p>
        </w:tc>
        <w:tc>
          <w:tcPr>
            <w:tcW w:w="4303" w:type="dxa"/>
          </w:tcPr>
          <w:p>
            <w:pPr>
              <w:rPr>
                <w:rFonts w:cs="Arial"/>
              </w:rPr>
            </w:pPr>
          </w:p>
        </w:tc>
        <w:tc>
          <w:tcPr>
            <w:tcW w:w="3240" w:type="dxa"/>
            <w:gridSpan w:val="2"/>
          </w:tcPr>
          <w:p>
            <w:pPr>
              <w:rPr>
                <w:rFonts w:cs="Arial"/>
              </w:rPr>
            </w:pPr>
          </w:p>
        </w:tc>
        <w:tc>
          <w:tcPr>
            <w:tcW w:w="23" w:type="dxa"/>
            <w:tcBorders>
              <w:top w:val="nil"/>
              <w:bottom w:val="nil"/>
              <w:right w:val="nil"/>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tcPr>
          <w:p>
            <w:pPr>
              <w:spacing w:before="37" w:line="336" w:lineRule="exact"/>
              <w:ind w:left="261"/>
              <w:rPr>
                <w:rFonts w:ascii="宋体" w:hAnsi="宋体" w:cs="宋体"/>
                <w:sz w:val="24"/>
                <w:szCs w:val="24"/>
              </w:rPr>
            </w:pPr>
            <w:r>
              <w:rPr>
                <w:rFonts w:ascii="宋体" w:hAnsi="宋体" w:cs="宋体"/>
                <w:spacing w:val="-7"/>
                <w:position w:val="1"/>
                <w:sz w:val="24"/>
                <w:szCs w:val="24"/>
              </w:rPr>
              <w:t>…</w:t>
            </w:r>
            <w:r>
              <w:rPr>
                <w:rFonts w:ascii="宋体" w:hAnsi="宋体" w:cs="宋体"/>
                <w:spacing w:val="-6"/>
                <w:position w:val="1"/>
                <w:sz w:val="24"/>
                <w:szCs w:val="24"/>
              </w:rPr>
              <w:t>…</w:t>
            </w:r>
          </w:p>
        </w:tc>
        <w:tc>
          <w:tcPr>
            <w:tcW w:w="4303" w:type="dxa"/>
          </w:tcPr>
          <w:p>
            <w:pPr>
              <w:rPr>
                <w:rFonts w:cs="Arial"/>
              </w:rPr>
            </w:pPr>
          </w:p>
        </w:tc>
        <w:tc>
          <w:tcPr>
            <w:tcW w:w="3240" w:type="dxa"/>
            <w:gridSpan w:val="2"/>
          </w:tcPr>
          <w:p>
            <w:pPr>
              <w:rPr>
                <w:rFonts w:cs="Arial"/>
              </w:rPr>
            </w:pPr>
          </w:p>
        </w:tc>
        <w:tc>
          <w:tcPr>
            <w:tcW w:w="23" w:type="dxa"/>
            <w:tcBorders>
              <w:top w:val="nil"/>
              <w:bottom w:val="single" w:color="FFFFFF" w:sz="2" w:space="0"/>
              <w:right w:val="nil"/>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5" w:type="dxa"/>
            <w:gridSpan w:val="3"/>
          </w:tcPr>
          <w:p>
            <w:pPr>
              <w:spacing w:before="66" w:line="218" w:lineRule="auto"/>
              <w:ind w:left="2516"/>
              <w:rPr>
                <w:rFonts w:ascii="宋体" w:hAnsi="宋体" w:cs="宋体"/>
                <w:sz w:val="24"/>
                <w:szCs w:val="24"/>
              </w:rPr>
            </w:pPr>
            <w:r>
              <w:rPr>
                <w:rFonts w:ascii="宋体" w:hAnsi="宋体" w:cs="宋体"/>
                <w:spacing w:val="-4"/>
                <w:sz w:val="24"/>
                <w:szCs w:val="24"/>
              </w:rPr>
              <w:t>总价</w:t>
            </w:r>
          </w:p>
        </w:tc>
        <w:tc>
          <w:tcPr>
            <w:tcW w:w="3243" w:type="dxa"/>
            <w:gridSpan w:val="2"/>
          </w:tcPr>
          <w:p>
            <w:pPr>
              <w:rPr>
                <w:rFonts w:cs="Arial"/>
              </w:rPr>
            </w:pPr>
          </w:p>
        </w:tc>
      </w:tr>
    </w:tbl>
    <w:p>
      <w:pPr>
        <w:spacing w:before="114" w:line="217" w:lineRule="auto"/>
        <w:ind w:left="576"/>
        <w:outlineLvl w:val="0"/>
        <w:rPr>
          <w:rFonts w:ascii="宋体" w:hAnsi="宋体" w:cs="宋体"/>
          <w:sz w:val="24"/>
          <w:szCs w:val="24"/>
        </w:rPr>
      </w:pPr>
      <w:r>
        <w:rPr>
          <w:rFonts w:ascii="宋体" w:hAnsi="宋体" w:cs="宋体"/>
          <w:spacing w:val="-1"/>
          <w:sz w:val="24"/>
          <w:szCs w:val="24"/>
        </w:rPr>
        <w:t>1.4 付款方式和发票开具方</w:t>
      </w:r>
      <w:r>
        <w:rPr>
          <w:rFonts w:ascii="宋体" w:hAnsi="宋体" w:cs="宋体"/>
          <w:sz w:val="24"/>
          <w:szCs w:val="24"/>
        </w:rPr>
        <w:t>式</w:t>
      </w:r>
    </w:p>
    <w:p>
      <w:pPr>
        <w:spacing w:before="185" w:line="219" w:lineRule="auto"/>
        <w:ind w:left="492"/>
        <w:outlineLvl w:val="0"/>
        <w:rPr>
          <w:rFonts w:ascii="宋体" w:hAnsi="宋体" w:cs="宋体"/>
          <w:spacing w:val="-1"/>
          <w:sz w:val="24"/>
          <w:szCs w:val="24"/>
          <w:lang w:val="en-US" w:eastAsia="zh-CN"/>
        </w:rPr>
      </w:pPr>
      <w:r>
        <w:rPr>
          <w:rFonts w:ascii="宋体" w:hAnsi="宋体" w:cs="宋体"/>
          <w:spacing w:val="-1"/>
          <w:sz w:val="24"/>
          <w:szCs w:val="24"/>
        </w:rPr>
        <w:t>1.4.1 付款方式：；</w:t>
      </w:r>
    </w:p>
    <w:p>
      <w:pPr>
        <w:spacing w:before="185" w:line="219" w:lineRule="auto"/>
        <w:ind w:left="492"/>
        <w:outlineLvl w:val="0"/>
        <w:rPr>
          <w:rFonts w:ascii="宋体" w:hAnsi="宋体" w:cs="宋体"/>
          <w:spacing w:val="-1"/>
          <w:sz w:val="24"/>
          <w:szCs w:val="24"/>
        </w:rPr>
      </w:pPr>
      <w:r>
        <w:rPr>
          <w:rFonts w:ascii="宋体" w:hAnsi="宋体" w:cs="宋体"/>
          <w:spacing w:val="-1"/>
          <w:sz w:val="24"/>
          <w:szCs w:val="24"/>
        </w:rPr>
        <w:t>1.4.2 发票开具方式： 。</w:t>
      </w:r>
    </w:p>
    <w:p>
      <w:pPr>
        <w:spacing w:before="185" w:line="219" w:lineRule="auto"/>
        <w:ind w:left="492"/>
        <w:outlineLvl w:val="0"/>
        <w:rPr>
          <w:rFonts w:ascii="宋体" w:hAnsi="宋体" w:cs="宋体"/>
          <w:sz w:val="24"/>
          <w:szCs w:val="24"/>
        </w:rPr>
      </w:pPr>
      <w:r>
        <w:rPr>
          <w:rFonts w:ascii="宋体" w:hAnsi="宋体" w:cs="宋体"/>
          <w:spacing w:val="-1"/>
          <w:sz w:val="24"/>
          <w:szCs w:val="24"/>
        </w:rPr>
        <w:t>1.5 服务期限、地点和方式</w:t>
      </w:r>
    </w:p>
    <w:p>
      <w:pPr>
        <w:spacing w:before="182" w:line="220" w:lineRule="auto"/>
        <w:ind w:left="490"/>
        <w:rPr>
          <w:rFonts w:ascii="宋体" w:hAnsi="宋体" w:cs="宋体"/>
          <w:sz w:val="24"/>
          <w:szCs w:val="24"/>
        </w:rPr>
      </w:pPr>
      <w:r>
        <w:rPr>
          <w:rFonts w:ascii="宋体" w:hAnsi="宋体" w:cs="宋体"/>
          <w:spacing w:val="-23"/>
          <w:sz w:val="24"/>
          <w:szCs w:val="24"/>
        </w:rPr>
        <w:t>1</w:t>
      </w:r>
      <w:r>
        <w:rPr>
          <w:rFonts w:ascii="宋体" w:hAnsi="宋体" w:cs="宋体"/>
          <w:spacing w:val="-14"/>
          <w:sz w:val="24"/>
          <w:szCs w:val="24"/>
        </w:rPr>
        <w:t>.5.1 服务期限：；</w:t>
      </w:r>
    </w:p>
    <w:p>
      <w:pPr>
        <w:spacing w:before="181" w:line="220" w:lineRule="auto"/>
        <w:ind w:left="490"/>
        <w:rPr>
          <w:rFonts w:ascii="宋体" w:hAnsi="宋体" w:cs="宋体"/>
          <w:sz w:val="24"/>
          <w:szCs w:val="24"/>
        </w:rPr>
      </w:pPr>
      <w:r>
        <w:rPr>
          <w:rFonts w:ascii="宋体" w:hAnsi="宋体" w:cs="宋体"/>
          <w:spacing w:val="-23"/>
          <w:sz w:val="24"/>
          <w:szCs w:val="24"/>
        </w:rPr>
        <w:t>1</w:t>
      </w:r>
      <w:r>
        <w:rPr>
          <w:rFonts w:ascii="宋体" w:hAnsi="宋体" w:cs="宋体"/>
          <w:spacing w:val="-14"/>
          <w:sz w:val="24"/>
          <w:szCs w:val="24"/>
        </w:rPr>
        <w:t>.5.2 服务地点：；</w:t>
      </w:r>
    </w:p>
    <w:p>
      <w:pPr>
        <w:spacing w:before="182" w:line="219" w:lineRule="auto"/>
        <w:ind w:left="490"/>
        <w:rPr>
          <w:rFonts w:ascii="宋体" w:hAnsi="宋体" w:cs="宋体"/>
          <w:sz w:val="24"/>
          <w:szCs w:val="24"/>
        </w:rPr>
      </w:pPr>
      <w:r>
        <w:rPr>
          <w:rFonts w:ascii="宋体" w:hAnsi="宋体" w:cs="宋体"/>
          <w:spacing w:val="-28"/>
          <w:sz w:val="24"/>
          <w:szCs w:val="24"/>
        </w:rPr>
        <w:t>1</w:t>
      </w:r>
      <w:r>
        <w:rPr>
          <w:rFonts w:ascii="宋体" w:hAnsi="宋体" w:cs="宋体"/>
          <w:spacing w:val="-18"/>
          <w:sz w:val="24"/>
          <w:szCs w:val="24"/>
        </w:rPr>
        <w:t>.5.3 服务方式：。</w:t>
      </w:r>
    </w:p>
    <w:p>
      <w:pPr>
        <w:spacing w:before="183" w:line="217" w:lineRule="auto"/>
        <w:ind w:left="492"/>
        <w:outlineLvl w:val="0"/>
        <w:rPr>
          <w:rFonts w:ascii="宋体" w:hAnsi="宋体" w:cs="宋体"/>
          <w:sz w:val="24"/>
          <w:szCs w:val="24"/>
        </w:rPr>
      </w:pPr>
      <w:r>
        <w:rPr>
          <w:rFonts w:ascii="宋体" w:hAnsi="宋体" w:cs="宋体"/>
          <w:spacing w:val="-4"/>
          <w:sz w:val="24"/>
          <w:szCs w:val="24"/>
        </w:rPr>
        <w:t>1.</w:t>
      </w:r>
      <w:r>
        <w:rPr>
          <w:rFonts w:ascii="宋体" w:hAnsi="宋体" w:cs="宋体"/>
          <w:spacing w:val="-3"/>
          <w:sz w:val="24"/>
          <w:szCs w:val="24"/>
        </w:rPr>
        <w:t>6</w:t>
      </w:r>
      <w:r>
        <w:rPr>
          <w:rFonts w:ascii="宋体" w:hAnsi="宋体" w:cs="宋体"/>
          <w:spacing w:val="-2"/>
          <w:sz w:val="24"/>
          <w:szCs w:val="24"/>
        </w:rPr>
        <w:t xml:space="preserve"> 违约责任</w:t>
      </w:r>
    </w:p>
    <w:p>
      <w:pPr>
        <w:spacing w:before="187" w:line="360" w:lineRule="auto"/>
        <w:ind w:left="37" w:right="222" w:firstLine="453"/>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.6.1 除不可抗力外，如果乙方没有按照本合同约定的期限、地点和方式履</w:t>
      </w:r>
      <w:r>
        <w:rPr>
          <w:rFonts w:ascii="宋体" w:hAnsi="宋体" w:cs="宋体"/>
          <w:sz w:val="24"/>
          <w:szCs w:val="24"/>
        </w:rPr>
        <w:t xml:space="preserve"> </w:t>
      </w:r>
      <w:r>
        <w:rPr>
          <w:rFonts w:ascii="宋体" w:hAnsi="宋体" w:cs="宋体"/>
          <w:spacing w:val="-3"/>
          <w:sz w:val="24"/>
          <w:szCs w:val="24"/>
        </w:rPr>
        <w:t>行，那么甲方可要求乙方支付违约金，违约金按每迟延履行一日的应提供而未</w:t>
      </w:r>
      <w:r>
        <w:rPr>
          <w:rFonts w:ascii="宋体" w:hAnsi="宋体" w:cs="宋体"/>
          <w:spacing w:val="-1"/>
          <w:sz w:val="24"/>
          <w:szCs w:val="24"/>
        </w:rPr>
        <w:t>提</w:t>
      </w:r>
      <w:r>
        <w:rPr>
          <w:rFonts w:ascii="宋体" w:hAnsi="宋体" w:cs="宋体"/>
          <w:sz w:val="24"/>
          <w:szCs w:val="24"/>
        </w:rPr>
        <w:t xml:space="preserve"> </w:t>
      </w:r>
      <w:r>
        <w:rPr>
          <w:rFonts w:ascii="宋体" w:hAnsi="宋体" w:cs="宋体"/>
          <w:spacing w:val="-3"/>
          <w:sz w:val="24"/>
          <w:szCs w:val="24"/>
        </w:rPr>
        <w:t>供服务价格的</w:t>
      </w:r>
      <w:r>
        <w:rPr>
          <w:rFonts w:hint="eastAsia" w:ascii="宋体" w:hAnsi="宋体" w:cs="宋体"/>
          <w:spacing w:val="-3"/>
          <w:sz w:val="24"/>
          <w:szCs w:val="24"/>
        </w:rPr>
        <w:t xml:space="preserve">  </w:t>
      </w:r>
      <w:r>
        <w:rPr>
          <w:rFonts w:ascii="宋体" w:hAnsi="宋体" w:cs="宋体"/>
          <w:spacing w:val="-3"/>
          <w:sz w:val="24"/>
          <w:szCs w:val="24"/>
        </w:rPr>
        <w:t>%计算，最高限额为本合同总价的</w:t>
      </w:r>
      <w:r>
        <w:rPr>
          <w:rFonts w:hint="eastAsia" w:ascii="宋体" w:hAnsi="宋体" w:cs="宋体"/>
          <w:spacing w:val="-3"/>
          <w:sz w:val="24"/>
          <w:szCs w:val="24"/>
        </w:rPr>
        <w:t xml:space="preserve">  </w:t>
      </w:r>
      <w:r>
        <w:rPr>
          <w:rFonts w:ascii="宋体" w:hAnsi="宋体" w:cs="宋体"/>
          <w:spacing w:val="-3"/>
          <w:sz w:val="24"/>
          <w:szCs w:val="24"/>
        </w:rPr>
        <w:t>%；迟延履行的违约金计算数</w:t>
      </w:r>
      <w:r>
        <w:rPr>
          <w:rFonts w:ascii="宋体" w:hAnsi="宋体" w:cs="宋体"/>
          <w:spacing w:val="-2"/>
          <w:sz w:val="24"/>
          <w:szCs w:val="24"/>
        </w:rPr>
        <w:t>额</w:t>
      </w:r>
      <w:r>
        <w:rPr>
          <w:rFonts w:ascii="宋体" w:hAnsi="宋体" w:cs="宋体"/>
          <w:sz w:val="24"/>
          <w:szCs w:val="24"/>
        </w:rPr>
        <w:t>达</w:t>
      </w:r>
      <w:r>
        <w:rPr>
          <w:rFonts w:ascii="宋体" w:hAnsi="宋体" w:cs="宋体"/>
          <w:spacing w:val="-3"/>
          <w:sz w:val="24"/>
          <w:szCs w:val="24"/>
        </w:rPr>
        <w:t>到前述最高限额之日起，甲方有权在要求乙方支付违约金的同时，书面通知乙</w:t>
      </w:r>
      <w:r>
        <w:rPr>
          <w:rFonts w:ascii="宋体" w:hAnsi="宋体" w:cs="宋体"/>
          <w:spacing w:val="-2"/>
          <w:sz w:val="24"/>
          <w:szCs w:val="24"/>
        </w:rPr>
        <w:t>方解除本</w:t>
      </w:r>
      <w:r>
        <w:rPr>
          <w:rFonts w:ascii="宋体" w:hAnsi="宋体" w:cs="宋体"/>
          <w:spacing w:val="-1"/>
          <w:sz w:val="24"/>
          <w:szCs w:val="24"/>
        </w:rPr>
        <w:t>合同；</w:t>
      </w:r>
    </w:p>
    <w:p>
      <w:pPr>
        <w:spacing w:line="360" w:lineRule="auto"/>
        <w:ind w:left="39" w:right="156" w:firstLine="451"/>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6.2 除不可抗力外，如果甲方没有按照本合同约定的付款方式付款，那么</w:t>
      </w:r>
      <w:r>
        <w:rPr>
          <w:rFonts w:ascii="宋体" w:hAnsi="宋体" w:cs="宋体"/>
          <w:spacing w:val="-8"/>
          <w:sz w:val="24"/>
          <w:szCs w:val="24"/>
        </w:rPr>
        <w:t>乙方可</w:t>
      </w:r>
      <w:r>
        <w:rPr>
          <w:rFonts w:ascii="宋体" w:hAnsi="宋体" w:cs="宋体"/>
          <w:spacing w:val="-4"/>
          <w:sz w:val="24"/>
          <w:szCs w:val="24"/>
        </w:rPr>
        <w:t>要求甲方支付违约金，违约金按每迟延付款一日的应付而未付款的</w:t>
      </w:r>
      <w:r>
        <w:rPr>
          <w:rFonts w:hint="eastAsia" w:ascii="宋体" w:hAnsi="宋体" w:cs="宋体"/>
          <w:spacing w:val="-4"/>
          <w:sz w:val="24"/>
          <w:szCs w:val="24"/>
        </w:rPr>
        <w:t xml:space="preserve"> </w:t>
      </w:r>
      <w:r>
        <w:rPr>
          <w:rFonts w:ascii="宋体" w:hAnsi="宋体" w:cs="宋体"/>
          <w:spacing w:val="-4"/>
          <w:sz w:val="24"/>
          <w:szCs w:val="24"/>
        </w:rPr>
        <w:t>%计算，</w:t>
      </w:r>
      <w:r>
        <w:rPr>
          <w:rFonts w:ascii="宋体" w:hAnsi="宋体" w:cs="宋体"/>
          <w:sz w:val="24"/>
          <w:szCs w:val="24"/>
        </w:rPr>
        <w:t xml:space="preserve"> </w:t>
      </w:r>
      <w:r>
        <w:rPr>
          <w:rFonts w:ascii="宋体" w:hAnsi="宋体" w:cs="宋体"/>
          <w:spacing w:val="1"/>
          <w:sz w:val="24"/>
          <w:szCs w:val="24"/>
        </w:rPr>
        <w:t>最高限额为本合同总价</w:t>
      </w:r>
      <w:r>
        <w:rPr>
          <w:rFonts w:ascii="宋体" w:hAnsi="宋体" w:cs="宋体"/>
          <w:sz w:val="24"/>
          <w:szCs w:val="24"/>
        </w:rPr>
        <w:t>的</w:t>
      </w:r>
      <w:r>
        <w:rPr>
          <w:rFonts w:hint="eastAsia" w:ascii="宋体" w:hAnsi="宋体" w:cs="宋体"/>
          <w:sz w:val="24"/>
          <w:szCs w:val="24"/>
        </w:rPr>
        <w:t xml:space="preserve"> </w:t>
      </w:r>
      <w:r>
        <w:rPr>
          <w:rFonts w:ascii="宋体" w:hAnsi="宋体" w:cs="宋体"/>
          <w:sz w:val="24"/>
          <w:szCs w:val="24"/>
        </w:rPr>
        <w:t>%；迟延付款的违约金计算数额达到前述最高限额之日</w:t>
      </w:r>
      <w:r>
        <w:rPr>
          <w:rFonts w:ascii="宋体" w:hAnsi="宋体" w:cs="宋体"/>
          <w:spacing w:val="-1"/>
          <w:sz w:val="24"/>
          <w:szCs w:val="24"/>
        </w:rPr>
        <w:t>起，乙方有权在要求甲</w:t>
      </w:r>
      <w:r>
        <w:rPr>
          <w:rFonts w:ascii="宋体" w:hAnsi="宋体" w:cs="宋体"/>
          <w:sz w:val="24"/>
          <w:szCs w:val="24"/>
        </w:rPr>
        <w:t>方支付违约金的同时，书面通知甲方解除本合同；</w:t>
      </w:r>
    </w:p>
    <w:p>
      <w:pPr>
        <w:spacing w:before="1" w:line="360" w:lineRule="auto"/>
        <w:ind w:left="38" w:firstLine="452"/>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6.3 除不可抗力外，任何一方未能履行本合同约定的其他主要义务，经催</w:t>
      </w:r>
      <w:r>
        <w:rPr>
          <w:rFonts w:ascii="宋体" w:hAnsi="宋体" w:cs="宋体"/>
          <w:spacing w:val="-12"/>
          <w:sz w:val="24"/>
          <w:szCs w:val="24"/>
        </w:rPr>
        <w:t>告</w:t>
      </w:r>
      <w:r>
        <w:rPr>
          <w:rFonts w:ascii="宋体" w:hAnsi="宋体" w:cs="宋体"/>
          <w:spacing w:val="-7"/>
          <w:sz w:val="24"/>
          <w:szCs w:val="24"/>
        </w:rPr>
        <w:t>后</w:t>
      </w:r>
      <w:r>
        <w:rPr>
          <w:rFonts w:ascii="宋体" w:hAnsi="宋体" w:cs="宋体"/>
          <w:spacing w:val="-6"/>
          <w:sz w:val="24"/>
          <w:szCs w:val="24"/>
        </w:rPr>
        <w:t>在合理期限内仍未履行的， 或者任何一方有其他违约行为致使不能实现合同</w:t>
      </w:r>
      <w:r>
        <w:rPr>
          <w:rFonts w:ascii="宋体" w:hAnsi="宋体" w:cs="宋体"/>
          <w:spacing w:val="-7"/>
          <w:sz w:val="24"/>
          <w:szCs w:val="24"/>
        </w:rPr>
        <w:t>目</w:t>
      </w:r>
      <w:r>
        <w:rPr>
          <w:rFonts w:ascii="宋体" w:hAnsi="宋体" w:cs="宋体"/>
          <w:spacing w:val="-6"/>
          <w:sz w:val="24"/>
          <w:szCs w:val="24"/>
        </w:rPr>
        <w:t>的的， 或者任何一方有腐败行为(即：提供或给予或接受或索取任何财物或其他好处</w:t>
      </w:r>
      <w:r>
        <w:rPr>
          <w:rFonts w:ascii="宋体" w:hAnsi="宋体" w:cs="宋体"/>
          <w:spacing w:val="-5"/>
          <w:sz w:val="24"/>
          <w:szCs w:val="24"/>
        </w:rPr>
        <w:t>或</w:t>
      </w:r>
      <w:r>
        <w:rPr>
          <w:rFonts w:ascii="宋体" w:hAnsi="宋体" w:cs="宋体"/>
          <w:spacing w:val="-3"/>
          <w:sz w:val="24"/>
          <w:szCs w:val="24"/>
        </w:rPr>
        <w:t>者采取其他不正当手段影响对方当事人在合同签订、履行过程中的行为)</w:t>
      </w:r>
      <w:r>
        <w:rPr>
          <w:rFonts w:ascii="宋体" w:hAnsi="宋体" w:cs="宋体"/>
          <w:sz w:val="24"/>
          <w:szCs w:val="24"/>
        </w:rPr>
        <w:t xml:space="preserve"> </w:t>
      </w:r>
      <w:r>
        <w:rPr>
          <w:rFonts w:ascii="宋体" w:hAnsi="宋体" w:cs="宋体"/>
          <w:spacing w:val="-3"/>
          <w:sz w:val="24"/>
          <w:szCs w:val="24"/>
        </w:rPr>
        <w:t>或者欺诈行为(即：以谎报事实或者隐瞒真相的方法来影响对方当事人在合</w:t>
      </w:r>
      <w:r>
        <w:rPr>
          <w:rFonts w:ascii="宋体" w:hAnsi="宋体" w:cs="宋体"/>
          <w:spacing w:val="-2"/>
          <w:sz w:val="24"/>
          <w:szCs w:val="24"/>
        </w:rPr>
        <w:t>同</w:t>
      </w:r>
      <w:r>
        <w:rPr>
          <w:rFonts w:ascii="宋体" w:hAnsi="宋体" w:cs="宋体"/>
          <w:sz w:val="24"/>
          <w:szCs w:val="24"/>
        </w:rPr>
        <w:t>签</w:t>
      </w:r>
      <w:r>
        <w:rPr>
          <w:rFonts w:ascii="宋体" w:hAnsi="宋体" w:cs="宋体"/>
          <w:spacing w:val="2"/>
          <w:sz w:val="24"/>
          <w:szCs w:val="24"/>
        </w:rPr>
        <w:t>订、履行过程中的行为)的，对方当事人可以书</w:t>
      </w:r>
      <w:r>
        <w:rPr>
          <w:rFonts w:ascii="宋体" w:hAnsi="宋体" w:cs="宋体"/>
          <w:spacing w:val="1"/>
          <w:sz w:val="24"/>
          <w:szCs w:val="24"/>
        </w:rPr>
        <w:t>面通知违约方解除本合同；</w:t>
      </w:r>
    </w:p>
    <w:p>
      <w:pPr>
        <w:spacing w:line="360" w:lineRule="auto"/>
        <w:ind w:left="37" w:right="224" w:firstLine="453"/>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6.4 任何一方按照前述约定要求违约方支付违约金的同时，仍有权要求违</w:t>
      </w:r>
      <w:r>
        <w:rPr>
          <w:rFonts w:ascii="宋体" w:hAnsi="宋体" w:cs="宋体"/>
          <w:sz w:val="24"/>
          <w:szCs w:val="24"/>
        </w:rPr>
        <w:t xml:space="preserve"> </w:t>
      </w:r>
      <w:r>
        <w:rPr>
          <w:rFonts w:ascii="宋体" w:hAnsi="宋体" w:cs="宋体"/>
          <w:spacing w:val="-12"/>
          <w:sz w:val="24"/>
          <w:szCs w:val="24"/>
        </w:rPr>
        <w:t>约</w:t>
      </w:r>
      <w:r>
        <w:rPr>
          <w:rFonts w:ascii="宋体" w:hAnsi="宋体" w:cs="宋体"/>
          <w:spacing w:val="-8"/>
          <w:sz w:val="24"/>
          <w:szCs w:val="24"/>
        </w:rPr>
        <w:t>方</w:t>
      </w:r>
      <w:r>
        <w:rPr>
          <w:rFonts w:ascii="宋体" w:hAnsi="宋体" w:cs="宋体"/>
          <w:spacing w:val="-6"/>
          <w:sz w:val="24"/>
          <w:szCs w:val="24"/>
        </w:rPr>
        <w:t>继续履行合同、采取补救措施，并有权按照己方实际损失情况要求违约方赔</w:t>
      </w:r>
      <w:r>
        <w:rPr>
          <w:rFonts w:ascii="宋体" w:hAnsi="宋体" w:cs="宋体"/>
          <w:spacing w:val="-18"/>
          <w:sz w:val="24"/>
          <w:szCs w:val="24"/>
        </w:rPr>
        <w:t>偿</w:t>
      </w:r>
      <w:r>
        <w:rPr>
          <w:rFonts w:ascii="宋体" w:hAnsi="宋体" w:cs="宋体"/>
          <w:spacing w:val="-12"/>
          <w:sz w:val="24"/>
          <w:szCs w:val="24"/>
        </w:rPr>
        <w:t>损</w:t>
      </w:r>
      <w:r>
        <w:rPr>
          <w:rFonts w:ascii="宋体" w:hAnsi="宋体" w:cs="宋体"/>
          <w:spacing w:val="-9"/>
          <w:sz w:val="24"/>
          <w:szCs w:val="24"/>
        </w:rPr>
        <w:t>失；任何一方按照前述约定要求解除本合同的同时，仍有权要求违约方支付</w:t>
      </w:r>
      <w:r>
        <w:rPr>
          <w:rFonts w:ascii="宋体" w:hAnsi="宋体" w:cs="宋体"/>
          <w:spacing w:val="-12"/>
          <w:sz w:val="24"/>
          <w:szCs w:val="24"/>
        </w:rPr>
        <w:t>违</w:t>
      </w:r>
      <w:r>
        <w:rPr>
          <w:rFonts w:ascii="宋体" w:hAnsi="宋体" w:cs="宋体"/>
          <w:spacing w:val="-7"/>
          <w:sz w:val="24"/>
          <w:szCs w:val="24"/>
        </w:rPr>
        <w:t>约</w:t>
      </w:r>
      <w:r>
        <w:rPr>
          <w:rFonts w:ascii="宋体" w:hAnsi="宋体" w:cs="宋体"/>
          <w:spacing w:val="-6"/>
          <w:sz w:val="24"/>
          <w:szCs w:val="24"/>
        </w:rPr>
        <w:t>金和按照己方实际损失情况要求违约方赔偿损失；且守约方行使的任何权利</w:t>
      </w:r>
      <w:r>
        <w:rPr>
          <w:rFonts w:ascii="宋体" w:hAnsi="宋体" w:cs="宋体"/>
          <w:spacing w:val="-4"/>
          <w:sz w:val="24"/>
          <w:szCs w:val="24"/>
        </w:rPr>
        <w:t>救济方</w:t>
      </w:r>
      <w:r>
        <w:rPr>
          <w:rFonts w:ascii="宋体" w:hAnsi="宋体" w:cs="宋体"/>
          <w:spacing w:val="-3"/>
          <w:sz w:val="24"/>
          <w:szCs w:val="24"/>
        </w:rPr>
        <w:t>式</w:t>
      </w:r>
      <w:r>
        <w:rPr>
          <w:rFonts w:ascii="宋体" w:hAnsi="宋体" w:cs="宋体"/>
          <w:spacing w:val="-2"/>
          <w:sz w:val="24"/>
          <w:szCs w:val="24"/>
        </w:rPr>
        <w:t>均不视为其放弃了其他法定或者约定的权利救济方式；</w:t>
      </w:r>
    </w:p>
    <w:p>
      <w:pPr>
        <w:spacing w:line="365" w:lineRule="auto"/>
        <w:ind w:left="37" w:right="165" w:firstLine="453"/>
        <w:rPr>
          <w:rFonts w:ascii="宋体" w:hAnsi="宋体" w:cs="宋体"/>
          <w:sz w:val="24"/>
          <w:szCs w:val="24"/>
        </w:rPr>
      </w:pPr>
      <w:r>
        <w:rPr>
          <w:rFonts w:ascii="宋体" w:hAnsi="宋体" w:cs="宋体"/>
          <w:spacing w:val="-30"/>
          <w:sz w:val="24"/>
          <w:szCs w:val="24"/>
        </w:rPr>
        <w:t>1</w:t>
      </w:r>
      <w:r>
        <w:rPr>
          <w:rFonts w:ascii="宋体" w:hAnsi="宋体" w:cs="宋体"/>
          <w:spacing w:val="-27"/>
          <w:sz w:val="24"/>
          <w:szCs w:val="24"/>
        </w:rPr>
        <w:t>.</w:t>
      </w:r>
      <w:r>
        <w:rPr>
          <w:rFonts w:ascii="宋体" w:hAnsi="宋体" w:cs="宋体"/>
          <w:spacing w:val="-15"/>
          <w:sz w:val="24"/>
          <w:szCs w:val="24"/>
        </w:rPr>
        <w:t>6.5 除前述约定外， 除不可抗力外</w:t>
      </w:r>
      <w:r>
        <w:rPr>
          <w:rFonts w:hint="eastAsia" w:ascii="宋体" w:hAnsi="宋体" w:cs="宋体"/>
          <w:spacing w:val="-15"/>
          <w:sz w:val="24"/>
          <w:szCs w:val="24"/>
        </w:rPr>
        <w:t>，</w:t>
      </w:r>
      <w:r>
        <w:rPr>
          <w:rFonts w:ascii="宋体" w:hAnsi="宋体" w:cs="宋体"/>
          <w:spacing w:val="-15"/>
          <w:sz w:val="24"/>
          <w:szCs w:val="24"/>
        </w:rPr>
        <w:t xml:space="preserve"> 任何一方未能履行本合同约定的义务，</w:t>
      </w:r>
      <w:r>
        <w:rPr>
          <w:rFonts w:ascii="宋体" w:hAnsi="宋体" w:cs="宋体"/>
          <w:spacing w:val="-12"/>
          <w:sz w:val="24"/>
          <w:szCs w:val="24"/>
        </w:rPr>
        <w:t>对</w:t>
      </w:r>
      <w:r>
        <w:rPr>
          <w:rFonts w:ascii="宋体" w:hAnsi="宋体" w:cs="宋体"/>
          <w:spacing w:val="-9"/>
          <w:sz w:val="24"/>
          <w:szCs w:val="24"/>
        </w:rPr>
        <w:t>方</w:t>
      </w:r>
      <w:r>
        <w:rPr>
          <w:rFonts w:ascii="宋体" w:hAnsi="宋体" w:cs="宋体"/>
          <w:spacing w:val="-6"/>
          <w:sz w:val="24"/>
          <w:szCs w:val="24"/>
        </w:rPr>
        <w:t>当事人均有权要求继续履行、采取补救措施或者赔偿损失等， 且对方当事人</w:t>
      </w:r>
      <w:r>
        <w:rPr>
          <w:rFonts w:ascii="宋体" w:hAnsi="宋体" w:cs="宋体"/>
          <w:spacing w:val="-2"/>
          <w:sz w:val="24"/>
          <w:szCs w:val="24"/>
        </w:rPr>
        <w:t>行使的任何权利救</w:t>
      </w:r>
      <w:r>
        <w:rPr>
          <w:rFonts w:ascii="宋体" w:hAnsi="宋体" w:cs="宋体"/>
          <w:spacing w:val="-1"/>
          <w:sz w:val="24"/>
          <w:szCs w:val="24"/>
        </w:rPr>
        <w:t>济方式均不视为其放弃了其他法定或者约定的权利救济方式；</w:t>
      </w:r>
    </w:p>
    <w:p>
      <w:pPr>
        <w:sectPr>
          <w:headerReference r:id="rId4" w:type="default"/>
          <w:footerReference r:id="rId5" w:type="default"/>
          <w:pgSz w:w="11907" w:h="16839"/>
          <w:pgMar w:top="1118" w:right="1575" w:bottom="1233" w:left="1771" w:header="877" w:footer="982" w:gutter="0"/>
          <w:cols w:space="720" w:num="1"/>
        </w:sectPr>
      </w:pPr>
    </w:p>
    <w:p>
      <w:pPr>
        <w:spacing w:line="354" w:lineRule="auto"/>
      </w:pPr>
    </w:p>
    <w:p>
      <w:pPr>
        <w:spacing w:before="78" w:line="360" w:lineRule="auto"/>
        <w:ind w:left="41" w:right="183" w:firstLine="448"/>
        <w:rPr>
          <w:rFonts w:ascii="宋体" w:hAnsi="宋体" w:cs="宋体"/>
          <w:spacing w:val="-2"/>
          <w:sz w:val="24"/>
          <w:szCs w:val="24"/>
        </w:rPr>
      </w:pPr>
      <w:r>
        <w:rPr>
          <w:rFonts w:ascii="宋体" w:hAnsi="宋体" w:cs="宋体"/>
          <w:spacing w:val="-4"/>
          <w:sz w:val="24"/>
          <w:szCs w:val="24"/>
        </w:rPr>
        <w:t>1</w:t>
      </w:r>
      <w:r>
        <w:rPr>
          <w:rFonts w:ascii="宋体" w:hAnsi="宋体" w:cs="宋体"/>
          <w:spacing w:val="-3"/>
          <w:sz w:val="24"/>
          <w:szCs w:val="24"/>
        </w:rPr>
        <w:t>.</w:t>
      </w:r>
      <w:r>
        <w:rPr>
          <w:rFonts w:ascii="宋体" w:hAnsi="宋体" w:cs="宋体"/>
          <w:spacing w:val="-2"/>
          <w:sz w:val="24"/>
          <w:szCs w:val="24"/>
        </w:rPr>
        <w:t>6.6 如果出现政府采购监督管理部门在处理投诉事项期间，书面通知甲方</w:t>
      </w:r>
      <w:r>
        <w:rPr>
          <w:rFonts w:ascii="宋体" w:hAnsi="宋体" w:cs="宋体"/>
          <w:sz w:val="24"/>
          <w:szCs w:val="24"/>
        </w:rPr>
        <w:t xml:space="preserve"> </w:t>
      </w:r>
      <w:r>
        <w:rPr>
          <w:rFonts w:ascii="宋体" w:hAnsi="宋体" w:cs="宋体"/>
          <w:spacing w:val="-18"/>
          <w:sz w:val="24"/>
          <w:szCs w:val="24"/>
        </w:rPr>
        <w:t>暂</w:t>
      </w:r>
      <w:r>
        <w:rPr>
          <w:rFonts w:ascii="宋体" w:hAnsi="宋体" w:cs="宋体"/>
          <w:spacing w:val="-17"/>
          <w:sz w:val="24"/>
          <w:szCs w:val="24"/>
        </w:rPr>
        <w:t>停</w:t>
      </w:r>
      <w:r>
        <w:rPr>
          <w:rFonts w:ascii="宋体" w:hAnsi="宋体" w:cs="宋体"/>
          <w:spacing w:val="-9"/>
          <w:sz w:val="24"/>
          <w:szCs w:val="24"/>
        </w:rPr>
        <w:t>采购活动的情形，或者询问或质疑事项可能影响成交结果的，导致甲方中止</w:t>
      </w:r>
      <w:r>
        <w:rPr>
          <w:rFonts w:ascii="宋体" w:hAnsi="宋体" w:cs="宋体"/>
          <w:spacing w:val="-4"/>
          <w:sz w:val="24"/>
          <w:szCs w:val="24"/>
        </w:rPr>
        <w:t>履行合同的情</w:t>
      </w:r>
      <w:r>
        <w:rPr>
          <w:rFonts w:ascii="宋体" w:hAnsi="宋体" w:cs="宋体"/>
          <w:spacing w:val="-2"/>
          <w:sz w:val="24"/>
          <w:szCs w:val="24"/>
        </w:rPr>
        <w:t>形，均不视为甲方违约。</w:t>
      </w:r>
    </w:p>
    <w:p>
      <w:pPr>
        <w:spacing w:line="219" w:lineRule="auto"/>
        <w:ind w:left="492"/>
        <w:outlineLvl w:val="0"/>
        <w:rPr>
          <w:rFonts w:ascii="宋体" w:hAnsi="宋体" w:cs="宋体"/>
          <w:sz w:val="24"/>
          <w:szCs w:val="24"/>
        </w:rPr>
      </w:pPr>
      <w:r>
        <w:rPr>
          <w:rFonts w:ascii="宋体" w:hAnsi="宋体" w:cs="宋体"/>
          <w:spacing w:val="-8"/>
          <w:sz w:val="24"/>
          <w:szCs w:val="24"/>
        </w:rPr>
        <w:t>1</w:t>
      </w:r>
      <w:r>
        <w:rPr>
          <w:rFonts w:ascii="宋体" w:hAnsi="宋体" w:cs="宋体"/>
          <w:spacing w:val="-7"/>
          <w:sz w:val="24"/>
          <w:szCs w:val="24"/>
        </w:rPr>
        <w:t>.7 合同争议的解决</w:t>
      </w:r>
    </w:p>
    <w:p>
      <w:pPr>
        <w:spacing w:before="182" w:line="360" w:lineRule="auto"/>
        <w:ind w:left="41" w:firstLine="431"/>
        <w:rPr>
          <w:rFonts w:ascii="宋体" w:hAnsi="宋体" w:cs="宋体"/>
          <w:sz w:val="24"/>
          <w:szCs w:val="24"/>
        </w:rPr>
      </w:pPr>
      <w:r>
        <w:rPr>
          <w:rFonts w:ascii="宋体" w:hAnsi="宋体" w:cs="宋体"/>
          <w:spacing w:val="-12"/>
          <w:sz w:val="24"/>
          <w:szCs w:val="24"/>
        </w:rPr>
        <w:t>本合同履</w:t>
      </w:r>
      <w:r>
        <w:rPr>
          <w:rFonts w:ascii="宋体" w:hAnsi="宋体" w:cs="宋体"/>
          <w:spacing w:val="-6"/>
          <w:sz w:val="24"/>
          <w:szCs w:val="24"/>
        </w:rPr>
        <w:t>行过程中发生的任何争议，双方当事人均可通过和解或者调解解决；</w:t>
      </w:r>
      <w:r>
        <w:rPr>
          <w:rFonts w:ascii="宋体" w:hAnsi="宋体" w:cs="宋体"/>
          <w:sz w:val="24"/>
          <w:szCs w:val="24"/>
        </w:rPr>
        <w:t xml:space="preserve"> </w:t>
      </w:r>
      <w:r>
        <w:rPr>
          <w:rFonts w:ascii="宋体" w:hAnsi="宋体" w:cs="宋体"/>
          <w:spacing w:val="-4"/>
          <w:sz w:val="24"/>
          <w:szCs w:val="24"/>
        </w:rPr>
        <w:t>不愿</w:t>
      </w:r>
      <w:r>
        <w:rPr>
          <w:rFonts w:ascii="宋体" w:hAnsi="宋体" w:cs="宋体"/>
          <w:spacing w:val="-3"/>
          <w:sz w:val="24"/>
          <w:szCs w:val="24"/>
        </w:rPr>
        <w:t>和</w:t>
      </w:r>
      <w:r>
        <w:rPr>
          <w:rFonts w:ascii="宋体" w:hAnsi="宋体" w:cs="宋体"/>
          <w:spacing w:val="-2"/>
          <w:sz w:val="24"/>
          <w:szCs w:val="24"/>
        </w:rPr>
        <w:t>解、调解或者和解、调解不成的，可以选择下列</w:t>
      </w:r>
      <w:r>
        <w:rPr>
          <w:rFonts w:hint="eastAsia" w:ascii="宋体" w:hAnsi="宋体" w:cs="宋体"/>
          <w:spacing w:val="-2"/>
          <w:sz w:val="24"/>
          <w:szCs w:val="24"/>
          <w:u w:val="single"/>
        </w:rPr>
        <w:t xml:space="preserve">    </w:t>
      </w:r>
      <w:r>
        <w:rPr>
          <w:rFonts w:ascii="宋体" w:hAnsi="宋体" w:cs="宋体"/>
          <w:spacing w:val="-2"/>
          <w:sz w:val="24"/>
          <w:szCs w:val="24"/>
        </w:rPr>
        <w:t>种方式解决：</w:t>
      </w:r>
    </w:p>
    <w:p>
      <w:pPr>
        <w:spacing w:before="1" w:line="215" w:lineRule="auto"/>
        <w:ind w:left="490"/>
        <w:rPr>
          <w:rFonts w:ascii="宋体" w:hAnsi="宋体" w:cs="宋体"/>
          <w:sz w:val="24"/>
          <w:szCs w:val="24"/>
        </w:rPr>
      </w:pPr>
      <w:r>
        <w:rPr>
          <w:rFonts w:ascii="宋体" w:hAnsi="宋体" w:cs="宋体"/>
          <w:spacing w:val="-6"/>
          <w:sz w:val="24"/>
          <w:szCs w:val="24"/>
        </w:rPr>
        <w:t>1</w:t>
      </w:r>
      <w:r>
        <w:rPr>
          <w:rFonts w:ascii="宋体" w:hAnsi="宋体" w:cs="宋体"/>
          <w:spacing w:val="-4"/>
          <w:sz w:val="24"/>
          <w:szCs w:val="24"/>
        </w:rPr>
        <w:t>.7.1 将争议提交仲裁委员会依申请仲裁时其现行有效的仲裁规则裁决；</w:t>
      </w:r>
    </w:p>
    <w:p>
      <w:pPr>
        <w:spacing w:before="187" w:line="220" w:lineRule="auto"/>
        <w:ind w:left="490"/>
        <w:rPr>
          <w:rFonts w:ascii="宋体" w:hAnsi="宋体" w:cs="宋体"/>
          <w:sz w:val="24"/>
          <w:szCs w:val="24"/>
        </w:rPr>
      </w:pPr>
      <w:r>
        <w:rPr>
          <w:rFonts w:ascii="宋体" w:hAnsi="宋体" w:cs="宋体"/>
          <w:spacing w:val="-10"/>
          <w:sz w:val="24"/>
          <w:szCs w:val="24"/>
        </w:rPr>
        <w:t>1</w:t>
      </w:r>
      <w:r>
        <w:rPr>
          <w:rFonts w:ascii="宋体" w:hAnsi="宋体" w:cs="宋体"/>
          <w:spacing w:val="-8"/>
          <w:sz w:val="24"/>
          <w:szCs w:val="24"/>
        </w:rPr>
        <w:t>.7.2 向</w:t>
      </w:r>
      <w:r>
        <w:rPr>
          <w:rFonts w:hint="eastAsia" w:ascii="宋体" w:hAnsi="宋体" w:cs="宋体"/>
          <w:spacing w:val="-8"/>
          <w:sz w:val="24"/>
          <w:szCs w:val="24"/>
        </w:rPr>
        <w:t xml:space="preserve"> </w:t>
      </w:r>
      <w:r>
        <w:rPr>
          <w:rFonts w:hint="eastAsia" w:ascii="宋体" w:hAnsi="宋体" w:cs="宋体"/>
          <w:spacing w:val="-8"/>
          <w:sz w:val="24"/>
          <w:szCs w:val="24"/>
          <w:u w:val="single"/>
        </w:rPr>
        <w:t xml:space="preserve">      </w:t>
      </w:r>
      <w:r>
        <w:rPr>
          <w:rFonts w:ascii="宋体" w:hAnsi="宋体" w:cs="宋体"/>
          <w:spacing w:val="-8"/>
          <w:sz w:val="24"/>
          <w:szCs w:val="24"/>
        </w:rPr>
        <w:t>人民法院起诉。</w:t>
      </w:r>
    </w:p>
    <w:p>
      <w:pPr>
        <w:spacing w:before="183" w:line="220" w:lineRule="auto"/>
        <w:ind w:left="492"/>
        <w:outlineLvl w:val="0"/>
        <w:rPr>
          <w:rFonts w:ascii="宋体" w:hAnsi="宋体" w:cs="宋体"/>
          <w:sz w:val="24"/>
          <w:szCs w:val="24"/>
        </w:rPr>
      </w:pPr>
      <w:r>
        <w:rPr>
          <w:rFonts w:ascii="宋体" w:hAnsi="宋体" w:cs="宋体"/>
          <w:spacing w:val="-4"/>
          <w:sz w:val="24"/>
          <w:szCs w:val="24"/>
        </w:rPr>
        <w:t>1.</w:t>
      </w:r>
      <w:r>
        <w:rPr>
          <w:rFonts w:ascii="宋体" w:hAnsi="宋体" w:cs="宋体"/>
          <w:spacing w:val="-3"/>
          <w:sz w:val="24"/>
          <w:szCs w:val="24"/>
        </w:rPr>
        <w:t>8</w:t>
      </w:r>
      <w:r>
        <w:rPr>
          <w:rFonts w:ascii="宋体" w:hAnsi="宋体" w:cs="宋体"/>
          <w:spacing w:val="-2"/>
          <w:sz w:val="24"/>
          <w:szCs w:val="24"/>
        </w:rPr>
        <w:t xml:space="preserve"> 合同生效</w:t>
      </w:r>
    </w:p>
    <w:p>
      <w:pPr>
        <w:spacing w:before="181" w:line="219" w:lineRule="auto"/>
        <w:ind w:left="473"/>
        <w:rPr>
          <w:rFonts w:ascii="宋体" w:hAnsi="宋体" w:cs="宋体"/>
          <w:sz w:val="24"/>
          <w:szCs w:val="24"/>
        </w:rPr>
      </w:pPr>
      <w:r>
        <w:rPr>
          <w:rFonts w:ascii="宋体" w:hAnsi="宋体" w:cs="宋体"/>
          <w:spacing w:val="-4"/>
          <w:sz w:val="24"/>
          <w:szCs w:val="24"/>
        </w:rPr>
        <w:t>本合</w:t>
      </w:r>
      <w:r>
        <w:rPr>
          <w:rFonts w:ascii="宋体" w:hAnsi="宋体" w:cs="宋体"/>
          <w:spacing w:val="-2"/>
          <w:sz w:val="24"/>
          <w:szCs w:val="24"/>
        </w:rPr>
        <w:t>同自双方当事人盖章时生效。</w:t>
      </w:r>
    </w:p>
    <w:p>
      <w:pPr>
        <w:spacing w:line="271" w:lineRule="auto"/>
      </w:pPr>
    </w:p>
    <w:p>
      <w:pPr>
        <w:spacing w:line="272" w:lineRule="auto"/>
      </w:pPr>
    </w:p>
    <w:p>
      <w:pPr>
        <w:spacing w:line="272" w:lineRule="auto"/>
      </w:pPr>
    </w:p>
    <w:p>
      <w:pPr>
        <w:spacing w:line="272" w:lineRule="auto"/>
      </w:pPr>
    </w:p>
    <w:p>
      <w:pPr>
        <w:spacing w:line="272" w:lineRule="auto"/>
      </w:pPr>
    </w:p>
    <w:p>
      <w:pPr>
        <w:spacing w:line="272" w:lineRule="auto"/>
      </w:pPr>
    </w:p>
    <w:p>
      <w:pPr>
        <w:spacing w:line="272" w:lineRule="auto"/>
      </w:pPr>
    </w:p>
    <w:p>
      <w:pPr>
        <w:spacing w:before="79" w:line="219" w:lineRule="auto"/>
        <w:ind w:left="69"/>
        <w:sectPr>
          <w:headerReference r:id="rId6" w:type="default"/>
          <w:footerReference r:id="rId7" w:type="default"/>
          <w:pgSz w:w="11907" w:h="16839"/>
          <w:pgMar w:top="1118" w:right="1614" w:bottom="1233" w:left="1771" w:header="877" w:footer="982" w:gutter="0"/>
          <w:cols w:equalWidth="0" w:num="1">
            <w:col w:w="8520"/>
          </w:cols>
        </w:sectPr>
      </w:pPr>
      <w:r>
        <w:rPr>
          <w:rFonts w:ascii="宋体" w:hAnsi="宋体" w:cs="宋体"/>
          <w:spacing w:val="-12"/>
          <w:sz w:val="24"/>
          <w:szCs w:val="24"/>
        </w:rPr>
        <w:t xml:space="preserve">甲 </w:t>
      </w:r>
      <w:r>
        <w:rPr>
          <w:rFonts w:ascii="宋体" w:hAnsi="宋体" w:cs="宋体"/>
          <w:spacing w:val="-8"/>
          <w:sz w:val="24"/>
          <w:szCs w:val="24"/>
        </w:rPr>
        <w:t>方</w:t>
      </w:r>
      <w:r>
        <w:rPr>
          <w:rFonts w:ascii="宋体" w:hAnsi="宋体" w:cs="宋体"/>
          <w:spacing w:val="-6"/>
          <w:sz w:val="24"/>
          <w:szCs w:val="24"/>
        </w:rPr>
        <w:t xml:space="preserve">： </w:t>
      </w:r>
      <w:r>
        <w:rPr>
          <w:rFonts w:ascii="宋体" w:hAnsi="宋体" w:cs="宋体"/>
          <w:spacing w:val="-6"/>
          <w:sz w:val="24"/>
          <w:szCs w:val="24"/>
          <w:u w:val="single"/>
        </w:rPr>
        <w:t xml:space="preserve">     (单位盖章)      </w:t>
      </w:r>
      <w:r>
        <w:rPr>
          <w:rFonts w:ascii="宋体" w:hAnsi="宋体" w:cs="宋体"/>
          <w:spacing w:val="-6"/>
          <w:sz w:val="24"/>
          <w:szCs w:val="24"/>
        </w:rPr>
        <w:t xml:space="preserve">          乙方： </w:t>
      </w:r>
      <w:r>
        <w:rPr>
          <w:rFonts w:ascii="宋体" w:hAnsi="宋体" w:cs="宋体"/>
          <w:spacing w:val="-6"/>
          <w:sz w:val="24"/>
          <w:szCs w:val="24"/>
          <w:u w:val="single"/>
        </w:rPr>
        <w:t xml:space="preserve">     (单位盖章)</w:t>
      </w:r>
      <w:r>
        <w:rPr>
          <w:rFonts w:ascii="宋体" w:hAnsi="宋体" w:cs="宋体"/>
          <w:sz w:val="24"/>
          <w:szCs w:val="24"/>
          <w:u w:val="single"/>
        </w:rPr>
        <w:t xml:space="preserve">      </w:t>
      </w:r>
    </w:p>
    <w:p>
      <w:pPr>
        <w:rPr>
          <w:rFonts w:hint="eastAsia" w:ascii="宋体" w:hAnsi="宋体" w:cs="宋体"/>
          <w:spacing w:val="-3"/>
          <w:sz w:val="24"/>
          <w:szCs w:val="24"/>
        </w:rPr>
      </w:pPr>
    </w:p>
    <w:p>
      <w:pPr>
        <w:rPr>
          <w:rFonts w:hint="eastAsia" w:ascii="宋体" w:hAnsi="宋体" w:cs="宋体"/>
          <w:spacing w:val="-3"/>
          <w:sz w:val="24"/>
          <w:szCs w:val="24"/>
        </w:rPr>
      </w:pPr>
      <w:r>
        <w:rPr>
          <w:rFonts w:hint="eastAsia" w:ascii="宋体" w:hAnsi="宋体" w:cs="宋体"/>
          <w:spacing w:val="-3"/>
          <w:sz w:val="24"/>
          <w:szCs w:val="24"/>
        </w:rPr>
        <w:t>法定代表人</w:t>
      </w:r>
    </w:p>
    <w:p>
      <w:pPr>
        <w:rPr>
          <w:rFonts w:hint="eastAsia" w:ascii="宋体" w:hAnsi="宋体" w:cs="宋体"/>
          <w:spacing w:val="-3"/>
          <w:position w:val="0"/>
          <w:sz w:val="24"/>
          <w:szCs w:val="24"/>
        </w:rPr>
      </w:pPr>
      <w:r>
        <w:rPr>
          <w:rFonts w:hint="eastAsia" w:ascii="宋体" w:hAnsi="宋体" w:cs="宋体"/>
          <w:spacing w:val="-3"/>
          <w:position w:val="0"/>
          <w:sz w:val="24"/>
          <w:szCs w:val="24"/>
        </w:rPr>
        <w:t>或授权代表(签字)</w:t>
      </w:r>
    </w:p>
    <w:p>
      <w:pPr>
        <w:rPr>
          <w:rFonts w:hint="eastAsia" w:ascii="宋体" w:hAnsi="宋体" w:cs="宋体"/>
          <w:spacing w:val="-3"/>
          <w:sz w:val="24"/>
          <w:szCs w:val="24"/>
        </w:rPr>
      </w:pPr>
      <w:r>
        <w:rPr>
          <w:rFonts w:hint="eastAsia" w:ascii="宋体" w:hAnsi="宋体" w:cs="宋体"/>
          <w:spacing w:val="-3"/>
          <w:sz w:val="24"/>
          <w:szCs w:val="24"/>
        </w:rPr>
        <w:t xml:space="preserve">时间：    </w:t>
      </w:r>
      <w:r>
        <w:rPr>
          <w:rFonts w:ascii="宋体" w:hAnsi="宋体" w:cs="宋体"/>
          <w:spacing w:val="-3"/>
          <w:sz w:val="24"/>
          <w:szCs w:val="24"/>
        </w:rPr>
        <w:t>年</w:t>
      </w:r>
      <w:r>
        <w:rPr>
          <w:rFonts w:hint="eastAsia" w:ascii="宋体" w:hAnsi="宋体" w:cs="宋体"/>
          <w:spacing w:val="-3"/>
          <w:sz w:val="24"/>
          <w:szCs w:val="24"/>
        </w:rPr>
        <w:t xml:space="preserve">  </w:t>
      </w:r>
      <w:r>
        <w:rPr>
          <w:rFonts w:ascii="宋体" w:hAnsi="宋体" w:cs="宋体"/>
          <w:spacing w:val="-3"/>
          <w:sz w:val="24"/>
          <w:szCs w:val="24"/>
        </w:rPr>
        <w:t>月</w:t>
      </w:r>
      <w:r>
        <w:rPr>
          <w:rFonts w:hint="eastAsia" w:ascii="宋体" w:hAnsi="宋体" w:cs="宋体"/>
          <w:spacing w:val="-3"/>
          <w:sz w:val="24"/>
          <w:szCs w:val="24"/>
        </w:rPr>
        <w:t xml:space="preserve">  </w:t>
      </w:r>
      <w:r>
        <w:rPr>
          <w:rFonts w:ascii="宋体" w:hAnsi="宋体" w:cs="宋体"/>
          <w:spacing w:val="-3"/>
          <w:sz w:val="24"/>
          <w:szCs w:val="24"/>
        </w:rPr>
        <w:t>日</w:t>
      </w:r>
      <w:r>
        <w:rPr>
          <w:rFonts w:hint="eastAsia" w:ascii="宋体" w:hAnsi="宋体" w:cs="宋体"/>
          <w:spacing w:val="-3"/>
          <w:sz w:val="24"/>
          <w:szCs w:val="24"/>
          <w:lang w:val="en-US" w:eastAsia="zh-CN"/>
        </w:rPr>
        <w:t xml:space="preserve">    </w:t>
      </w:r>
      <w:r>
        <w:rPr>
          <w:rFonts w:hint="eastAsia" w:ascii="宋体" w:hAnsi="宋体" w:eastAsia="宋体" w:cs="宋体"/>
          <w:spacing w:val="-3"/>
          <w:sz w:val="24"/>
          <w:szCs w:val="24"/>
        </w:rPr>
        <w:br w:type="column"/>
      </w:r>
    </w:p>
    <w:p>
      <w:pPr>
        <w:ind w:firstLine="936" w:firstLineChars="400"/>
        <w:rPr>
          <w:rFonts w:hint="eastAsia" w:ascii="宋体" w:hAnsi="宋体" w:cs="宋体"/>
          <w:spacing w:val="-3"/>
          <w:sz w:val="24"/>
          <w:szCs w:val="24"/>
        </w:rPr>
      </w:pPr>
      <w:r>
        <w:rPr>
          <w:rFonts w:hint="eastAsia" w:ascii="宋体" w:hAnsi="宋体" w:cs="宋体"/>
          <w:spacing w:val="-3"/>
          <w:sz w:val="24"/>
          <w:szCs w:val="24"/>
        </w:rPr>
        <w:t>法定代表人</w:t>
      </w:r>
    </w:p>
    <w:p>
      <w:pPr>
        <w:ind w:firstLine="936" w:firstLineChars="400"/>
        <w:rPr>
          <w:rFonts w:hint="eastAsia" w:ascii="宋体" w:hAnsi="宋体" w:cs="宋体"/>
          <w:spacing w:val="-3"/>
          <w:sz w:val="24"/>
          <w:szCs w:val="24"/>
        </w:rPr>
      </w:pPr>
      <w:r>
        <w:rPr>
          <w:rFonts w:hint="eastAsia" w:ascii="宋体" w:hAnsi="宋体" w:cs="宋体"/>
          <w:spacing w:val="-3"/>
          <w:sz w:val="24"/>
          <w:szCs w:val="24"/>
        </w:rPr>
        <w:t>或授权代表(签字)：</w:t>
      </w:r>
    </w:p>
    <w:p>
      <w:pPr>
        <w:ind w:firstLine="936" w:firstLineChars="400"/>
        <w:rPr>
          <w:rFonts w:hint="eastAsia" w:ascii="宋体" w:hAnsi="宋体" w:cs="宋体"/>
          <w:spacing w:val="-3"/>
          <w:sz w:val="24"/>
          <w:szCs w:val="24"/>
        </w:rPr>
      </w:pPr>
      <w:r>
        <w:rPr>
          <w:rFonts w:hint="eastAsia" w:ascii="宋体" w:hAnsi="宋体" w:cs="宋体"/>
          <w:spacing w:val="-3"/>
          <w:sz w:val="24"/>
          <w:szCs w:val="24"/>
        </w:rPr>
        <w:t>时间</w:t>
      </w:r>
      <w:r>
        <w:rPr>
          <w:rFonts w:ascii="宋体" w:hAnsi="宋体" w:cs="宋体"/>
          <w:spacing w:val="-3"/>
          <w:sz w:val="24"/>
          <w:szCs w:val="24"/>
        </w:rPr>
        <w:t>：</w:t>
      </w:r>
      <w:r>
        <w:rPr>
          <w:rFonts w:hint="eastAsia" w:ascii="宋体" w:hAnsi="宋体" w:cs="宋体"/>
          <w:spacing w:val="-3"/>
          <w:sz w:val="24"/>
          <w:szCs w:val="24"/>
        </w:rPr>
        <w:t xml:space="preserve">    </w:t>
      </w:r>
      <w:r>
        <w:rPr>
          <w:rFonts w:ascii="宋体" w:hAnsi="宋体" w:cs="宋体"/>
          <w:spacing w:val="-3"/>
          <w:sz w:val="24"/>
          <w:szCs w:val="24"/>
        </w:rPr>
        <w:t>年</w:t>
      </w:r>
      <w:r>
        <w:rPr>
          <w:rFonts w:hint="eastAsia" w:ascii="宋体" w:hAnsi="宋体" w:cs="宋体"/>
          <w:spacing w:val="-3"/>
          <w:sz w:val="24"/>
          <w:szCs w:val="24"/>
        </w:rPr>
        <w:t xml:space="preserve">  </w:t>
      </w:r>
      <w:r>
        <w:rPr>
          <w:rFonts w:ascii="宋体" w:hAnsi="宋体" w:cs="宋体"/>
          <w:spacing w:val="-3"/>
          <w:sz w:val="24"/>
          <w:szCs w:val="24"/>
        </w:rPr>
        <w:t>月</w:t>
      </w:r>
      <w:r>
        <w:rPr>
          <w:rFonts w:hint="eastAsia" w:ascii="宋体" w:hAnsi="宋体" w:cs="宋体"/>
          <w:spacing w:val="-3"/>
          <w:sz w:val="24"/>
          <w:szCs w:val="24"/>
        </w:rPr>
        <w:t xml:space="preserve">  </w:t>
      </w:r>
      <w:r>
        <w:rPr>
          <w:rFonts w:ascii="宋体" w:hAnsi="宋体" w:cs="宋体"/>
          <w:spacing w:val="-3"/>
          <w:sz w:val="24"/>
          <w:szCs w:val="24"/>
        </w:rPr>
        <w:t>日</w:t>
      </w:r>
    </w:p>
    <w:p>
      <w:pPr>
        <w:sectPr>
          <w:type w:val="continuous"/>
          <w:pgSz w:w="11907" w:h="16839"/>
          <w:pgMar w:top="1118" w:right="1614" w:bottom="1233" w:left="1771" w:header="877" w:footer="982" w:gutter="0"/>
          <w:cols w:equalWidth="0" w:num="2">
            <w:col w:w="3190" w:space="100"/>
            <w:col w:w="5230"/>
          </w:cols>
        </w:sectPr>
      </w:pPr>
    </w:p>
    <w:p>
      <w:pPr>
        <w:spacing w:line="354" w:lineRule="auto"/>
      </w:pPr>
    </w:p>
    <w:p>
      <w:pPr>
        <w:spacing w:before="78" w:line="220" w:lineRule="auto"/>
        <w:ind w:left="2985"/>
        <w:rPr>
          <w:rFonts w:ascii="宋体" w:hAnsi="宋体" w:cs="宋体"/>
          <w:sz w:val="24"/>
          <w:szCs w:val="24"/>
        </w:rPr>
      </w:pPr>
      <w:r>
        <w:rPr>
          <w:rFonts w:ascii="宋体" w:hAnsi="宋体" w:cs="宋体"/>
          <w:spacing w:val="-1"/>
          <w:sz w:val="24"/>
          <w:szCs w:val="24"/>
        </w:rPr>
        <w:t>第</w:t>
      </w:r>
      <w:r>
        <w:rPr>
          <w:rFonts w:ascii="宋体" w:hAnsi="宋体" w:cs="宋体"/>
          <w:sz w:val="24"/>
          <w:szCs w:val="24"/>
        </w:rPr>
        <w:t>二部分合同一般条款</w:t>
      </w:r>
    </w:p>
    <w:p>
      <w:pPr>
        <w:spacing w:before="182" w:line="220" w:lineRule="auto"/>
        <w:ind w:left="477"/>
        <w:outlineLvl w:val="0"/>
        <w:rPr>
          <w:rFonts w:ascii="宋体" w:hAnsi="宋体" w:cs="宋体"/>
          <w:sz w:val="24"/>
          <w:szCs w:val="24"/>
        </w:rPr>
      </w:pPr>
      <w:r>
        <w:rPr>
          <w:rFonts w:ascii="宋体" w:hAnsi="宋体" w:cs="宋体"/>
          <w:sz w:val="24"/>
          <w:szCs w:val="24"/>
        </w:rPr>
        <w:t>2.1 定义</w:t>
      </w:r>
    </w:p>
    <w:p>
      <w:pPr>
        <w:spacing w:before="181" w:line="219" w:lineRule="auto"/>
        <w:ind w:left="473"/>
        <w:rPr>
          <w:rFonts w:ascii="宋体" w:hAnsi="宋体" w:cs="宋体"/>
          <w:sz w:val="24"/>
          <w:szCs w:val="24"/>
        </w:rPr>
      </w:pPr>
      <w:r>
        <w:rPr>
          <w:rFonts w:ascii="宋体" w:hAnsi="宋体" w:cs="宋体"/>
          <w:spacing w:val="-4"/>
          <w:sz w:val="24"/>
          <w:szCs w:val="24"/>
        </w:rPr>
        <w:t>本合同</w:t>
      </w:r>
      <w:r>
        <w:rPr>
          <w:rFonts w:ascii="宋体" w:hAnsi="宋体" w:cs="宋体"/>
          <w:spacing w:val="-3"/>
          <w:sz w:val="24"/>
          <w:szCs w:val="24"/>
        </w:rPr>
        <w:t>中</w:t>
      </w:r>
      <w:r>
        <w:rPr>
          <w:rFonts w:ascii="宋体" w:hAnsi="宋体" w:cs="宋体"/>
          <w:spacing w:val="-2"/>
          <w:sz w:val="24"/>
          <w:szCs w:val="24"/>
        </w:rPr>
        <w:t>的下列词语应按以下内容进行解释：</w:t>
      </w:r>
    </w:p>
    <w:p>
      <w:pPr>
        <w:spacing w:before="183" w:line="360" w:lineRule="auto"/>
        <w:ind w:left="40" w:right="71" w:firstLine="435"/>
        <w:rPr>
          <w:rFonts w:ascii="宋体" w:hAnsi="宋体" w:cs="宋体"/>
          <w:sz w:val="24"/>
          <w:szCs w:val="24"/>
        </w:rPr>
      </w:pPr>
      <w:r>
        <w:rPr>
          <w:rFonts w:ascii="宋体" w:hAnsi="宋体" w:cs="宋体"/>
          <w:spacing w:val="2"/>
          <w:sz w:val="24"/>
          <w:szCs w:val="24"/>
        </w:rPr>
        <w:t>2.1.1“合同”系指采购人和成交供应商签订</w:t>
      </w:r>
      <w:r>
        <w:rPr>
          <w:rFonts w:ascii="宋体" w:hAnsi="宋体" w:cs="宋体"/>
          <w:spacing w:val="1"/>
          <w:sz w:val="24"/>
          <w:szCs w:val="24"/>
        </w:rPr>
        <w:t>的载明双方当事人所达成的协</w:t>
      </w:r>
      <w:r>
        <w:rPr>
          <w:rFonts w:ascii="宋体" w:hAnsi="宋体" w:cs="宋体"/>
          <w:sz w:val="24"/>
          <w:szCs w:val="24"/>
        </w:rPr>
        <w:t xml:space="preserve"> </w:t>
      </w:r>
      <w:r>
        <w:rPr>
          <w:rFonts w:ascii="宋体" w:hAnsi="宋体" w:cs="宋体"/>
          <w:spacing w:val="-2"/>
          <w:sz w:val="24"/>
          <w:szCs w:val="24"/>
        </w:rPr>
        <w:t>议，并包括所有的附件、附录和构成合同的其他文</w:t>
      </w:r>
      <w:r>
        <w:rPr>
          <w:rFonts w:ascii="宋体" w:hAnsi="宋体" w:cs="宋体"/>
          <w:spacing w:val="-1"/>
          <w:sz w:val="24"/>
          <w:szCs w:val="24"/>
        </w:rPr>
        <w:t>件</w:t>
      </w:r>
      <w:r>
        <w:rPr>
          <w:rFonts w:ascii="宋体" w:hAnsi="宋体" w:cs="宋体"/>
          <w:sz w:val="24"/>
          <w:szCs w:val="24"/>
        </w:rPr>
        <w:t>。</w:t>
      </w:r>
    </w:p>
    <w:p>
      <w:pPr>
        <w:spacing w:line="360" w:lineRule="auto"/>
        <w:ind w:left="37" w:right="124" w:firstLine="438"/>
        <w:rPr>
          <w:rFonts w:ascii="宋体" w:hAnsi="宋体" w:cs="宋体"/>
          <w:sz w:val="24"/>
          <w:szCs w:val="24"/>
        </w:rPr>
      </w:pPr>
      <w:r>
        <w:rPr>
          <w:rFonts w:ascii="宋体" w:hAnsi="宋体" w:cs="宋体"/>
          <w:spacing w:val="1"/>
          <w:sz w:val="24"/>
          <w:szCs w:val="24"/>
        </w:rPr>
        <w:t>2.1.2</w:t>
      </w:r>
      <w:r>
        <w:rPr>
          <w:rFonts w:ascii="宋体" w:hAnsi="宋体" w:cs="宋体"/>
          <w:sz w:val="24"/>
          <w:szCs w:val="24"/>
        </w:rPr>
        <w:t xml:space="preserve">“合同价”系指根据合同约定，成交供应商在完全履行合同义务后， </w:t>
      </w:r>
      <w:r>
        <w:rPr>
          <w:rFonts w:ascii="宋体" w:hAnsi="宋体" w:cs="宋体"/>
          <w:spacing w:val="-4"/>
          <w:sz w:val="24"/>
          <w:szCs w:val="24"/>
        </w:rPr>
        <w:t>采购人应</w:t>
      </w:r>
      <w:r>
        <w:rPr>
          <w:rFonts w:ascii="宋体" w:hAnsi="宋体" w:cs="宋体"/>
          <w:spacing w:val="-3"/>
          <w:sz w:val="24"/>
          <w:szCs w:val="24"/>
        </w:rPr>
        <w:t>支</w:t>
      </w:r>
      <w:r>
        <w:rPr>
          <w:rFonts w:ascii="宋体" w:hAnsi="宋体" w:cs="宋体"/>
          <w:spacing w:val="-2"/>
          <w:sz w:val="24"/>
          <w:szCs w:val="24"/>
        </w:rPr>
        <w:t>付给成交供应商的价格。</w:t>
      </w:r>
    </w:p>
    <w:p>
      <w:pPr>
        <w:spacing w:line="360" w:lineRule="auto"/>
        <w:ind w:left="37" w:right="69" w:firstLine="438"/>
        <w:rPr>
          <w:rFonts w:ascii="宋体" w:hAnsi="宋体" w:cs="宋体"/>
          <w:sz w:val="24"/>
          <w:szCs w:val="24"/>
        </w:rPr>
      </w:pPr>
      <w:r>
        <w:rPr>
          <w:rFonts w:ascii="宋体" w:hAnsi="宋体" w:cs="宋体"/>
          <w:spacing w:val="2"/>
          <w:sz w:val="24"/>
          <w:szCs w:val="24"/>
        </w:rPr>
        <w:t>2.1.3“服务”系指成交供应商根据合同约定应</w:t>
      </w:r>
      <w:r>
        <w:rPr>
          <w:rFonts w:ascii="宋体" w:hAnsi="宋体" w:cs="宋体"/>
          <w:spacing w:val="1"/>
          <w:sz w:val="24"/>
          <w:szCs w:val="24"/>
        </w:rPr>
        <w:t>向采购人履行的除货物和工</w:t>
      </w:r>
      <w:r>
        <w:rPr>
          <w:rFonts w:ascii="宋体" w:hAnsi="宋体" w:cs="宋体"/>
          <w:spacing w:val="-12"/>
          <w:sz w:val="24"/>
          <w:szCs w:val="24"/>
        </w:rPr>
        <w:t>程</w:t>
      </w:r>
      <w:r>
        <w:rPr>
          <w:rFonts w:ascii="宋体" w:hAnsi="宋体" w:cs="宋体"/>
          <w:spacing w:val="-6"/>
          <w:sz w:val="24"/>
          <w:szCs w:val="24"/>
        </w:rPr>
        <w:t>以外的其他政府采购对象， 包括采购人自身需要的服务和向社会公众提供的公</w:t>
      </w:r>
      <w:r>
        <w:rPr>
          <w:rFonts w:ascii="宋体" w:hAnsi="宋体" w:cs="宋体"/>
          <w:sz w:val="24"/>
          <w:szCs w:val="24"/>
        </w:rPr>
        <w:t xml:space="preserve"> </w:t>
      </w:r>
      <w:r>
        <w:rPr>
          <w:rFonts w:ascii="宋体" w:hAnsi="宋体" w:cs="宋体"/>
          <w:spacing w:val="-9"/>
          <w:sz w:val="24"/>
          <w:szCs w:val="24"/>
        </w:rPr>
        <w:t>共</w:t>
      </w:r>
      <w:r>
        <w:rPr>
          <w:rFonts w:ascii="宋体" w:hAnsi="宋体" w:cs="宋体"/>
          <w:spacing w:val="-8"/>
          <w:sz w:val="24"/>
          <w:szCs w:val="24"/>
        </w:rPr>
        <w:t>服务。</w:t>
      </w:r>
    </w:p>
    <w:p>
      <w:pPr>
        <w:spacing w:before="3" w:line="359" w:lineRule="auto"/>
        <w:ind w:left="37" w:right="79" w:firstLine="438"/>
        <w:rPr>
          <w:rFonts w:ascii="宋体" w:hAnsi="宋体" w:cs="宋体"/>
          <w:sz w:val="24"/>
          <w:szCs w:val="24"/>
        </w:rPr>
      </w:pPr>
      <w:r>
        <w:rPr>
          <w:rFonts w:ascii="宋体" w:hAnsi="宋体" w:cs="宋体"/>
          <w:spacing w:val="2"/>
          <w:sz w:val="24"/>
          <w:szCs w:val="24"/>
        </w:rPr>
        <w:t>2.1.4“甲方”系指与成交</w:t>
      </w:r>
      <w:r>
        <w:rPr>
          <w:rFonts w:ascii="宋体" w:hAnsi="宋体" w:cs="宋体"/>
          <w:spacing w:val="1"/>
          <w:sz w:val="24"/>
          <w:szCs w:val="24"/>
        </w:rPr>
        <w:t>供应商签署合同的采购人；采购人委托采购代理</w:t>
      </w:r>
      <w:r>
        <w:rPr>
          <w:rFonts w:ascii="宋体" w:hAnsi="宋体" w:cs="宋体"/>
          <w:sz w:val="24"/>
          <w:szCs w:val="24"/>
        </w:rPr>
        <w:t xml:space="preserve"> </w:t>
      </w:r>
      <w:r>
        <w:rPr>
          <w:rFonts w:ascii="宋体" w:hAnsi="宋体" w:cs="宋体"/>
          <w:spacing w:val="-2"/>
          <w:sz w:val="24"/>
          <w:szCs w:val="24"/>
        </w:rPr>
        <w:t>机构代表其与乙方签订合同</w:t>
      </w:r>
      <w:r>
        <w:rPr>
          <w:rFonts w:ascii="宋体" w:hAnsi="宋体" w:cs="宋体"/>
          <w:spacing w:val="-1"/>
          <w:sz w:val="24"/>
          <w:szCs w:val="24"/>
        </w:rPr>
        <w:t>的，采购人的授权委托书作为合同附件。</w:t>
      </w:r>
    </w:p>
    <w:p>
      <w:pPr>
        <w:spacing w:line="360" w:lineRule="auto"/>
        <w:ind w:left="38" w:right="70" w:firstLine="437"/>
        <w:rPr>
          <w:rFonts w:ascii="宋体" w:hAnsi="宋体" w:cs="宋体"/>
          <w:sz w:val="24"/>
          <w:szCs w:val="24"/>
        </w:rPr>
      </w:pPr>
      <w:r>
        <w:rPr>
          <w:rFonts w:ascii="宋体" w:hAnsi="宋体" w:cs="宋体"/>
          <w:spacing w:val="2"/>
          <w:sz w:val="24"/>
          <w:szCs w:val="24"/>
        </w:rPr>
        <w:t>2.1.5“乙方”系指</w:t>
      </w:r>
      <w:r>
        <w:rPr>
          <w:rFonts w:ascii="宋体" w:hAnsi="宋体" w:cs="宋体"/>
          <w:spacing w:val="1"/>
          <w:sz w:val="24"/>
          <w:szCs w:val="24"/>
        </w:rPr>
        <w:t>根据合同约定提供服务的成交供应商</w:t>
      </w:r>
      <w:r>
        <w:rPr>
          <w:rFonts w:ascii="宋体" w:hAnsi="宋体" w:cs="宋体"/>
          <w:spacing w:val="-3"/>
          <w:sz w:val="24"/>
          <w:szCs w:val="24"/>
        </w:rPr>
        <w:t>。</w:t>
      </w:r>
    </w:p>
    <w:p>
      <w:pPr>
        <w:spacing w:before="2" w:line="238" w:lineRule="auto"/>
        <w:ind w:left="475"/>
        <w:rPr>
          <w:rFonts w:ascii="宋体" w:hAnsi="宋体" w:cs="宋体"/>
          <w:sz w:val="24"/>
          <w:szCs w:val="24"/>
        </w:rPr>
      </w:pPr>
      <w:r>
        <w:rPr>
          <w:rFonts w:ascii="宋体" w:hAnsi="宋体" w:cs="宋体"/>
          <w:spacing w:val="-2"/>
          <w:sz w:val="24"/>
          <w:szCs w:val="24"/>
        </w:rPr>
        <w:t>2.1.6“现场”系指合同约定</w:t>
      </w:r>
      <w:r>
        <w:rPr>
          <w:rFonts w:ascii="宋体" w:hAnsi="宋体" w:cs="宋体"/>
          <w:spacing w:val="-1"/>
          <w:sz w:val="24"/>
          <w:szCs w:val="24"/>
        </w:rPr>
        <w:t>提供服务的地点。</w:t>
      </w:r>
    </w:p>
    <w:p>
      <w:pPr>
        <w:spacing w:before="156" w:line="220" w:lineRule="auto"/>
        <w:ind w:left="477"/>
        <w:outlineLvl w:val="0"/>
        <w:rPr>
          <w:rFonts w:ascii="宋体" w:hAnsi="宋体" w:cs="宋体"/>
          <w:sz w:val="24"/>
          <w:szCs w:val="24"/>
        </w:rPr>
      </w:pPr>
      <w:r>
        <w:rPr>
          <w:rFonts w:ascii="宋体" w:hAnsi="宋体" w:cs="宋体"/>
          <w:spacing w:val="-1"/>
          <w:sz w:val="24"/>
          <w:szCs w:val="24"/>
        </w:rPr>
        <w:t>2.2 技术</w:t>
      </w:r>
      <w:r>
        <w:rPr>
          <w:rFonts w:ascii="宋体" w:hAnsi="宋体" w:cs="宋体"/>
          <w:sz w:val="24"/>
          <w:szCs w:val="24"/>
        </w:rPr>
        <w:t>规范</w:t>
      </w:r>
    </w:p>
    <w:p>
      <w:pPr>
        <w:spacing w:before="183" w:line="360" w:lineRule="auto"/>
        <w:ind w:left="40" w:right="68" w:firstLine="438"/>
        <w:rPr>
          <w:rFonts w:ascii="宋体" w:hAnsi="宋体" w:cs="宋体"/>
          <w:sz w:val="24"/>
          <w:szCs w:val="24"/>
        </w:rPr>
      </w:pPr>
      <w:r>
        <w:rPr>
          <w:rFonts w:ascii="宋体" w:hAnsi="宋体" w:cs="宋体"/>
          <w:spacing w:val="2"/>
          <w:sz w:val="24"/>
          <w:szCs w:val="24"/>
        </w:rPr>
        <w:t>货物所应遵守的技术规范应与采购文件规定的技术规</w:t>
      </w:r>
      <w:r>
        <w:rPr>
          <w:rFonts w:ascii="宋体" w:hAnsi="宋体" w:cs="宋体"/>
          <w:spacing w:val="1"/>
          <w:sz w:val="24"/>
          <w:szCs w:val="24"/>
        </w:rPr>
        <w:t>范和技术规范附件(如果有的话)及其技术规范偏差</w:t>
      </w:r>
      <w:r>
        <w:rPr>
          <w:rFonts w:ascii="宋体" w:hAnsi="宋体" w:cs="宋体"/>
          <w:sz w:val="24"/>
          <w:szCs w:val="24"/>
        </w:rPr>
        <w:t>表(如果被甲方接受的话)相一致；如果采购文件中</w:t>
      </w:r>
      <w:r>
        <w:rPr>
          <w:rFonts w:ascii="宋体" w:hAnsi="宋体" w:cs="宋体"/>
          <w:spacing w:val="-12"/>
          <w:sz w:val="24"/>
          <w:szCs w:val="24"/>
        </w:rPr>
        <w:t>没</w:t>
      </w:r>
      <w:r>
        <w:rPr>
          <w:rFonts w:ascii="宋体" w:hAnsi="宋体" w:cs="宋体"/>
          <w:spacing w:val="-8"/>
          <w:sz w:val="24"/>
          <w:szCs w:val="24"/>
        </w:rPr>
        <w:t>有</w:t>
      </w:r>
      <w:r>
        <w:rPr>
          <w:rFonts w:ascii="宋体" w:hAnsi="宋体" w:cs="宋体"/>
          <w:spacing w:val="-6"/>
          <w:sz w:val="24"/>
          <w:szCs w:val="24"/>
        </w:rPr>
        <w:t>技术规范的相应说明，那么应以国家有关部门最新颁布的相应标准和规范为</w:t>
      </w:r>
      <w:r>
        <w:rPr>
          <w:rFonts w:ascii="宋体" w:hAnsi="宋体" w:cs="宋体"/>
          <w:spacing w:val="-13"/>
          <w:sz w:val="24"/>
          <w:szCs w:val="24"/>
        </w:rPr>
        <w:t>准</w:t>
      </w:r>
      <w:r>
        <w:rPr>
          <w:rFonts w:ascii="宋体" w:hAnsi="宋体" w:cs="宋体"/>
          <w:spacing w:val="-11"/>
          <w:sz w:val="24"/>
          <w:szCs w:val="24"/>
        </w:rPr>
        <w:t>。</w:t>
      </w:r>
    </w:p>
    <w:p>
      <w:pPr>
        <w:spacing w:before="1" w:line="219" w:lineRule="auto"/>
        <w:ind w:left="477"/>
        <w:outlineLvl w:val="0"/>
        <w:rPr>
          <w:rFonts w:ascii="宋体" w:hAnsi="宋体" w:cs="宋体"/>
          <w:sz w:val="24"/>
          <w:szCs w:val="24"/>
        </w:rPr>
      </w:pPr>
      <w:r>
        <w:rPr>
          <w:rFonts w:ascii="宋体" w:hAnsi="宋体" w:cs="宋体"/>
          <w:spacing w:val="-1"/>
          <w:sz w:val="24"/>
          <w:szCs w:val="24"/>
        </w:rPr>
        <w:t>2.3 知识</w:t>
      </w:r>
      <w:r>
        <w:rPr>
          <w:rFonts w:ascii="宋体" w:hAnsi="宋体" w:cs="宋体"/>
          <w:sz w:val="24"/>
          <w:szCs w:val="24"/>
        </w:rPr>
        <w:t>产权</w:t>
      </w:r>
    </w:p>
    <w:p>
      <w:pPr>
        <w:spacing w:before="183" w:line="360" w:lineRule="auto"/>
        <w:ind w:left="37" w:right="68" w:firstLine="438"/>
        <w:rPr>
          <w:rFonts w:ascii="宋体" w:hAnsi="宋体" w:cs="宋体"/>
          <w:sz w:val="24"/>
          <w:szCs w:val="24"/>
        </w:rPr>
      </w:pPr>
      <w:r>
        <w:rPr>
          <w:rFonts w:ascii="宋体" w:hAnsi="宋体" w:cs="宋体"/>
          <w:spacing w:val="-2"/>
          <w:sz w:val="24"/>
          <w:szCs w:val="24"/>
        </w:rPr>
        <w:t>2.3.1 乙方应保证其提供的服务不受任何第三方</w:t>
      </w:r>
      <w:r>
        <w:rPr>
          <w:rFonts w:ascii="宋体" w:hAnsi="宋体" w:cs="宋体"/>
          <w:spacing w:val="-1"/>
          <w:sz w:val="24"/>
          <w:szCs w:val="24"/>
        </w:rPr>
        <w:t>提出的侵犯其著作权、商标</w:t>
      </w:r>
      <w:r>
        <w:rPr>
          <w:rFonts w:ascii="宋体" w:hAnsi="宋体" w:cs="宋体"/>
          <w:sz w:val="24"/>
          <w:szCs w:val="24"/>
        </w:rPr>
        <w:t xml:space="preserve"> </w:t>
      </w:r>
      <w:r>
        <w:rPr>
          <w:rFonts w:ascii="宋体" w:hAnsi="宋体" w:cs="宋体"/>
          <w:spacing w:val="-3"/>
          <w:sz w:val="24"/>
          <w:szCs w:val="24"/>
        </w:rPr>
        <w:t>权、专利权等知识产权方面的起诉；如果任何第三方提出侵权指控，那么乙方</w:t>
      </w:r>
      <w:r>
        <w:rPr>
          <w:rFonts w:ascii="宋体" w:hAnsi="宋体" w:cs="宋体"/>
          <w:sz w:val="24"/>
          <w:szCs w:val="24"/>
        </w:rPr>
        <w:t>须</w:t>
      </w:r>
      <w:r>
        <w:rPr>
          <w:rFonts w:ascii="宋体" w:hAnsi="宋体" w:cs="宋体"/>
          <w:spacing w:val="-1"/>
          <w:sz w:val="24"/>
          <w:szCs w:val="24"/>
        </w:rPr>
        <w:t>与该第三方交涉并承</w:t>
      </w:r>
      <w:r>
        <w:rPr>
          <w:rFonts w:ascii="宋体" w:hAnsi="宋体" w:cs="宋体"/>
          <w:sz w:val="24"/>
          <w:szCs w:val="24"/>
        </w:rPr>
        <w:t>担由此发生的一切责任、费用和赔偿；</w:t>
      </w:r>
    </w:p>
    <w:p>
      <w:pPr>
        <w:spacing w:before="1" w:line="345" w:lineRule="auto"/>
        <w:ind w:left="27" w:firstLine="447"/>
        <w:rPr>
          <w:rFonts w:ascii="宋体" w:hAnsi="宋体" w:cs="宋体"/>
          <w:spacing w:val="-3"/>
          <w:sz w:val="24"/>
          <w:szCs w:val="24"/>
        </w:rPr>
      </w:pPr>
      <w:r>
        <w:rPr>
          <w:rFonts w:ascii="宋体" w:hAnsi="宋体" w:cs="宋体"/>
          <w:spacing w:val="-8"/>
          <w:sz w:val="24"/>
          <w:szCs w:val="24"/>
        </w:rPr>
        <w:t>2.3</w:t>
      </w:r>
      <w:r>
        <w:rPr>
          <w:rFonts w:ascii="宋体" w:hAnsi="宋体" w:cs="宋体"/>
          <w:spacing w:val="-5"/>
          <w:sz w:val="24"/>
          <w:szCs w:val="24"/>
        </w:rPr>
        <w:t>.</w:t>
      </w:r>
      <w:r>
        <w:rPr>
          <w:rFonts w:ascii="宋体" w:hAnsi="宋体" w:cs="宋体"/>
          <w:spacing w:val="-4"/>
          <w:sz w:val="24"/>
          <w:szCs w:val="24"/>
        </w:rPr>
        <w:t xml:space="preserve">2 具有知识产权的计算机软件等货物的知识产权归属， </w:t>
      </w:r>
      <w:r>
        <w:rPr>
          <w:rFonts w:ascii="宋体" w:hAnsi="宋体" w:cs="宋体"/>
          <w:spacing w:val="-3"/>
          <w:sz w:val="24"/>
          <w:szCs w:val="24"/>
        </w:rPr>
        <w:t>详见</w:t>
      </w:r>
      <w:r>
        <w:rPr>
          <w:rFonts w:ascii="宋体" w:hAnsi="宋体" w:cs="宋体"/>
          <w:spacing w:val="-3"/>
          <w:sz w:val="24"/>
          <w:szCs w:val="24"/>
          <w:u w:val="single"/>
        </w:rPr>
        <w:t>合同专用条 款</w:t>
      </w:r>
      <w:r>
        <w:rPr>
          <w:rFonts w:ascii="宋体" w:hAnsi="宋体" w:cs="宋体"/>
          <w:spacing w:val="-3"/>
          <w:sz w:val="24"/>
          <w:szCs w:val="24"/>
        </w:rPr>
        <w:t>。</w:t>
      </w:r>
    </w:p>
    <w:p>
      <w:pPr>
        <w:spacing w:before="1" w:line="218" w:lineRule="auto"/>
        <w:ind w:left="477"/>
        <w:outlineLvl w:val="0"/>
        <w:rPr>
          <w:rFonts w:ascii="宋体" w:hAnsi="宋体" w:cs="宋体"/>
          <w:sz w:val="24"/>
          <w:szCs w:val="24"/>
        </w:rPr>
      </w:pPr>
      <w:r>
        <w:rPr>
          <w:rFonts w:ascii="宋体" w:hAnsi="宋体" w:cs="宋体"/>
          <w:spacing w:val="-1"/>
          <w:sz w:val="24"/>
          <w:szCs w:val="24"/>
        </w:rPr>
        <w:t>2</w:t>
      </w:r>
      <w:r>
        <w:rPr>
          <w:rFonts w:ascii="宋体" w:hAnsi="宋体" w:cs="宋体"/>
          <w:sz w:val="24"/>
          <w:szCs w:val="24"/>
        </w:rPr>
        <w:t>.4 履约检查和问题反馈</w:t>
      </w:r>
    </w:p>
    <w:p>
      <w:pPr>
        <w:sectPr>
          <w:headerReference r:id="rId8" w:type="default"/>
          <w:footerReference r:id="rId9" w:type="default"/>
          <w:pgSz w:w="11907" w:h="16839"/>
          <w:pgMar w:top="1118" w:right="1729" w:bottom="1233" w:left="1771" w:header="877" w:footer="982" w:gutter="0"/>
          <w:cols w:space="720" w:num="1"/>
        </w:sectPr>
      </w:pPr>
    </w:p>
    <w:p>
      <w:pPr>
        <w:spacing w:line="354" w:lineRule="auto"/>
      </w:pPr>
    </w:p>
    <w:p>
      <w:pPr>
        <w:spacing w:before="78" w:line="360" w:lineRule="auto"/>
        <w:ind w:left="41" w:right="67" w:firstLine="433"/>
        <w:rPr>
          <w:rFonts w:ascii="宋体" w:hAnsi="宋体" w:cs="宋体"/>
          <w:sz w:val="24"/>
          <w:szCs w:val="24"/>
        </w:rPr>
      </w:pPr>
      <w:r>
        <w:rPr>
          <w:rFonts w:ascii="宋体" w:hAnsi="宋体" w:cs="宋体"/>
          <w:spacing w:val="-2"/>
          <w:sz w:val="24"/>
          <w:szCs w:val="24"/>
        </w:rPr>
        <w:t>2.4.1 甲方有权在其认为必要时，对乙方是否能够按照合同约定提供服</w:t>
      </w:r>
      <w:r>
        <w:rPr>
          <w:rFonts w:ascii="宋体" w:hAnsi="宋体" w:cs="宋体"/>
          <w:spacing w:val="-1"/>
          <w:sz w:val="24"/>
          <w:szCs w:val="24"/>
        </w:rPr>
        <w:t>务</w:t>
      </w:r>
      <w:r>
        <w:rPr>
          <w:rFonts w:ascii="宋体" w:hAnsi="宋体" w:cs="宋体"/>
          <w:sz w:val="24"/>
          <w:szCs w:val="24"/>
        </w:rPr>
        <w:t xml:space="preserve">进 </w:t>
      </w:r>
      <w:r>
        <w:rPr>
          <w:rFonts w:ascii="宋体" w:hAnsi="宋体" w:cs="宋体"/>
          <w:spacing w:val="-18"/>
          <w:sz w:val="24"/>
          <w:szCs w:val="24"/>
        </w:rPr>
        <w:t>行</w:t>
      </w:r>
      <w:r>
        <w:rPr>
          <w:rFonts w:ascii="宋体" w:hAnsi="宋体" w:cs="宋体"/>
          <w:spacing w:val="-17"/>
          <w:sz w:val="24"/>
          <w:szCs w:val="24"/>
        </w:rPr>
        <w:t>履</w:t>
      </w:r>
      <w:r>
        <w:rPr>
          <w:rFonts w:ascii="宋体" w:hAnsi="宋体" w:cs="宋体"/>
          <w:spacing w:val="-9"/>
          <w:sz w:val="24"/>
          <w:szCs w:val="24"/>
        </w:rPr>
        <w:t>约检查， 以确保乙方所提供的服务能够依约满足甲方项目需求，但不得因履</w:t>
      </w:r>
      <w:r>
        <w:rPr>
          <w:rFonts w:ascii="宋体" w:hAnsi="宋体" w:cs="宋体"/>
          <w:spacing w:val="-4"/>
          <w:sz w:val="24"/>
          <w:szCs w:val="24"/>
        </w:rPr>
        <w:t>约</w:t>
      </w:r>
      <w:r>
        <w:rPr>
          <w:rFonts w:ascii="宋体" w:hAnsi="宋体" w:cs="宋体"/>
          <w:spacing w:val="-3"/>
          <w:sz w:val="24"/>
          <w:szCs w:val="24"/>
        </w:rPr>
        <w:t>检查妨碍乙方的正常工作，乙方应予积极配合；</w:t>
      </w:r>
    </w:p>
    <w:p>
      <w:pPr>
        <w:spacing w:before="2" w:line="359" w:lineRule="auto"/>
        <w:ind w:left="53" w:right="65" w:firstLine="422"/>
        <w:rPr>
          <w:rFonts w:ascii="宋体" w:hAnsi="宋体" w:cs="宋体"/>
          <w:sz w:val="24"/>
          <w:szCs w:val="24"/>
        </w:rPr>
      </w:pPr>
      <w:r>
        <w:rPr>
          <w:rFonts w:ascii="宋体" w:hAnsi="宋体" w:cs="宋体"/>
          <w:spacing w:val="-2"/>
          <w:sz w:val="24"/>
          <w:szCs w:val="24"/>
        </w:rPr>
        <w:t>2.4.2 合同履行期间，甲方有权将履行过程中出现</w:t>
      </w:r>
      <w:r>
        <w:rPr>
          <w:rFonts w:ascii="宋体" w:hAnsi="宋体" w:cs="宋体"/>
          <w:spacing w:val="-1"/>
          <w:sz w:val="24"/>
          <w:szCs w:val="24"/>
        </w:rPr>
        <w:t>的问题反馈给乙方，双方</w:t>
      </w:r>
      <w:r>
        <w:rPr>
          <w:rFonts w:ascii="宋体" w:hAnsi="宋体" w:cs="宋体"/>
          <w:sz w:val="24"/>
          <w:szCs w:val="24"/>
        </w:rPr>
        <w:t xml:space="preserve"> </w:t>
      </w:r>
      <w:r>
        <w:rPr>
          <w:rFonts w:ascii="宋体" w:hAnsi="宋体" w:cs="宋体"/>
          <w:spacing w:val="-4"/>
          <w:sz w:val="24"/>
          <w:szCs w:val="24"/>
        </w:rPr>
        <w:t>当事人应以书</w:t>
      </w:r>
      <w:r>
        <w:rPr>
          <w:rFonts w:ascii="宋体" w:hAnsi="宋体" w:cs="宋体"/>
          <w:spacing w:val="-3"/>
          <w:sz w:val="24"/>
          <w:szCs w:val="24"/>
        </w:rPr>
        <w:t>面</w:t>
      </w:r>
      <w:r>
        <w:rPr>
          <w:rFonts w:ascii="宋体" w:hAnsi="宋体" w:cs="宋体"/>
          <w:spacing w:val="-2"/>
          <w:sz w:val="24"/>
          <w:szCs w:val="24"/>
        </w:rPr>
        <w:t>形式约定需要完善和改进的内容。</w:t>
      </w:r>
    </w:p>
    <w:p>
      <w:pPr>
        <w:spacing w:before="2" w:line="283" w:lineRule="auto"/>
        <w:ind w:left="475" w:right="5345" w:firstLine="2"/>
        <w:rPr>
          <w:rFonts w:ascii="宋体" w:hAnsi="宋体" w:cs="宋体"/>
          <w:sz w:val="24"/>
          <w:szCs w:val="24"/>
        </w:rPr>
      </w:pPr>
      <w:r>
        <w:rPr>
          <w:rFonts w:ascii="宋体" w:hAnsi="宋体" w:cs="宋体"/>
          <w:spacing w:val="-5"/>
          <w:sz w:val="24"/>
          <w:szCs w:val="24"/>
        </w:rPr>
        <w:t>2.5 结算方式和付款条</w:t>
      </w:r>
      <w:r>
        <w:rPr>
          <w:rFonts w:ascii="宋体" w:hAnsi="宋体" w:cs="宋体"/>
          <w:spacing w:val="-4"/>
          <w:sz w:val="24"/>
          <w:szCs w:val="24"/>
        </w:rPr>
        <w:t>件</w:t>
      </w:r>
      <w:r>
        <w:rPr>
          <w:rFonts w:ascii="宋体" w:hAnsi="宋体" w:cs="宋体"/>
          <w:sz w:val="24"/>
          <w:szCs w:val="24"/>
        </w:rPr>
        <w:t xml:space="preserve"> 详见</w:t>
      </w:r>
      <w:r>
        <w:rPr>
          <w:rFonts w:ascii="宋体" w:hAnsi="宋体" w:cs="宋体"/>
          <w:spacing w:val="-2"/>
          <w:sz w:val="24"/>
          <w:szCs w:val="24"/>
          <w:u w:val="single"/>
        </w:rPr>
        <w:t>合同专用条款</w:t>
      </w:r>
      <w:r>
        <w:rPr>
          <w:rFonts w:ascii="宋体" w:hAnsi="宋体" w:cs="宋体"/>
          <w:spacing w:val="-2"/>
          <w:sz w:val="24"/>
          <w:szCs w:val="24"/>
        </w:rPr>
        <w:t>。</w:t>
      </w:r>
    </w:p>
    <w:p>
      <w:pPr>
        <w:spacing w:before="182" w:line="218" w:lineRule="auto"/>
        <w:ind w:left="477"/>
        <w:rPr>
          <w:rFonts w:ascii="宋体" w:hAnsi="宋体" w:cs="宋体"/>
          <w:sz w:val="24"/>
          <w:szCs w:val="24"/>
        </w:rPr>
      </w:pPr>
      <w:r>
        <w:rPr>
          <w:rFonts w:ascii="宋体" w:hAnsi="宋体" w:cs="宋体"/>
          <w:spacing w:val="-5"/>
          <w:sz w:val="24"/>
          <w:szCs w:val="24"/>
        </w:rPr>
        <w:t>2.6 技术资料和保密义</w:t>
      </w:r>
      <w:r>
        <w:rPr>
          <w:rFonts w:ascii="宋体" w:hAnsi="宋体" w:cs="宋体"/>
          <w:spacing w:val="-4"/>
          <w:sz w:val="24"/>
          <w:szCs w:val="24"/>
        </w:rPr>
        <w:t>务</w:t>
      </w:r>
    </w:p>
    <w:p>
      <w:pPr>
        <w:spacing w:before="185" w:line="360" w:lineRule="auto"/>
        <w:ind w:left="48" w:right="65" w:firstLine="426"/>
        <w:rPr>
          <w:rFonts w:ascii="宋体" w:hAnsi="宋体" w:cs="宋体"/>
          <w:sz w:val="24"/>
          <w:szCs w:val="24"/>
        </w:rPr>
      </w:pPr>
      <w:r>
        <w:rPr>
          <w:rFonts w:ascii="宋体" w:hAnsi="宋体" w:cs="宋体"/>
          <w:spacing w:val="-2"/>
          <w:sz w:val="24"/>
          <w:szCs w:val="24"/>
        </w:rPr>
        <w:t>2.6.1 乙方有权依据合同约定和项目需要，向甲方</w:t>
      </w:r>
      <w:r>
        <w:rPr>
          <w:rFonts w:ascii="宋体" w:hAnsi="宋体" w:cs="宋体"/>
          <w:spacing w:val="-1"/>
          <w:sz w:val="24"/>
          <w:szCs w:val="24"/>
        </w:rPr>
        <w:t>了解有关情况，调阅有关</w:t>
      </w:r>
      <w:r>
        <w:rPr>
          <w:rFonts w:ascii="宋体" w:hAnsi="宋体" w:cs="宋体"/>
          <w:sz w:val="24"/>
          <w:szCs w:val="24"/>
        </w:rPr>
        <w:t xml:space="preserve"> </w:t>
      </w:r>
      <w:r>
        <w:rPr>
          <w:rFonts w:ascii="宋体" w:hAnsi="宋体" w:cs="宋体"/>
          <w:spacing w:val="-10"/>
          <w:sz w:val="24"/>
          <w:szCs w:val="24"/>
        </w:rPr>
        <w:t>资</w:t>
      </w:r>
      <w:r>
        <w:rPr>
          <w:rFonts w:ascii="宋体" w:hAnsi="宋体" w:cs="宋体"/>
          <w:spacing w:val="-6"/>
          <w:sz w:val="24"/>
          <w:szCs w:val="24"/>
        </w:rPr>
        <w:t>料</w:t>
      </w:r>
      <w:r>
        <w:rPr>
          <w:rFonts w:ascii="宋体" w:hAnsi="宋体" w:cs="宋体"/>
          <w:spacing w:val="-5"/>
          <w:sz w:val="24"/>
          <w:szCs w:val="24"/>
        </w:rPr>
        <w:t>等，甲方应予积极配合；</w:t>
      </w:r>
    </w:p>
    <w:p>
      <w:pPr>
        <w:spacing w:line="218" w:lineRule="auto"/>
        <w:ind w:left="475"/>
        <w:rPr>
          <w:rFonts w:ascii="宋体" w:hAnsi="宋体" w:cs="宋体"/>
          <w:sz w:val="24"/>
          <w:szCs w:val="24"/>
        </w:rPr>
      </w:pPr>
      <w:r>
        <w:rPr>
          <w:rFonts w:ascii="宋体" w:hAnsi="宋体" w:cs="宋体"/>
          <w:spacing w:val="-6"/>
          <w:sz w:val="24"/>
          <w:szCs w:val="24"/>
        </w:rPr>
        <w:t>2.6.2 乙方有</w:t>
      </w:r>
      <w:r>
        <w:rPr>
          <w:rFonts w:ascii="宋体" w:hAnsi="宋体" w:cs="宋体"/>
          <w:spacing w:val="-3"/>
          <w:sz w:val="24"/>
          <w:szCs w:val="24"/>
        </w:rPr>
        <w:t>义务妥善保管和保护由甲方提供的前款信息和资料等；</w:t>
      </w:r>
    </w:p>
    <w:p>
      <w:pPr>
        <w:spacing w:before="185" w:line="360" w:lineRule="auto"/>
        <w:ind w:left="38" w:right="62" w:firstLine="437"/>
        <w:rPr>
          <w:rFonts w:ascii="宋体" w:hAnsi="宋体" w:cs="宋体"/>
          <w:sz w:val="24"/>
          <w:szCs w:val="24"/>
        </w:rPr>
      </w:pPr>
      <w:r>
        <w:rPr>
          <w:rFonts w:ascii="宋体" w:hAnsi="宋体" w:cs="宋体"/>
          <w:spacing w:val="-2"/>
          <w:sz w:val="24"/>
          <w:szCs w:val="24"/>
        </w:rPr>
        <w:t>2.6.3 除非依照法律规定或者对方当事人的书面同</w:t>
      </w:r>
      <w:r>
        <w:rPr>
          <w:rFonts w:ascii="宋体" w:hAnsi="宋体" w:cs="宋体"/>
          <w:spacing w:val="-1"/>
          <w:sz w:val="24"/>
          <w:szCs w:val="24"/>
        </w:rPr>
        <w:t>意，任何一方均应保证不</w:t>
      </w:r>
      <w:r>
        <w:rPr>
          <w:rFonts w:ascii="宋体" w:hAnsi="宋体" w:cs="宋体"/>
          <w:sz w:val="24"/>
          <w:szCs w:val="24"/>
        </w:rPr>
        <w:t xml:space="preserve"> </w:t>
      </w:r>
      <w:r>
        <w:rPr>
          <w:rFonts w:ascii="宋体" w:hAnsi="宋体" w:cs="宋体"/>
          <w:spacing w:val="7"/>
          <w:sz w:val="24"/>
          <w:szCs w:val="24"/>
        </w:rPr>
        <w:t>向</w:t>
      </w:r>
      <w:r>
        <w:rPr>
          <w:rFonts w:ascii="宋体" w:hAnsi="宋体" w:cs="宋体"/>
          <w:spacing w:val="4"/>
          <w:sz w:val="24"/>
          <w:szCs w:val="24"/>
        </w:rPr>
        <w:t>任何第三方提供或披露有关合同的或者履行合同过程中知悉的对方当事人任</w:t>
      </w:r>
      <w:r>
        <w:rPr>
          <w:rFonts w:ascii="宋体" w:hAnsi="宋体" w:cs="宋体"/>
          <w:spacing w:val="-12"/>
          <w:sz w:val="24"/>
          <w:szCs w:val="24"/>
        </w:rPr>
        <w:t>何</w:t>
      </w:r>
      <w:r>
        <w:rPr>
          <w:rFonts w:ascii="宋体" w:hAnsi="宋体" w:cs="宋体"/>
          <w:spacing w:val="-7"/>
          <w:sz w:val="24"/>
          <w:szCs w:val="24"/>
        </w:rPr>
        <w:t>未</w:t>
      </w:r>
      <w:r>
        <w:rPr>
          <w:rFonts w:ascii="宋体" w:hAnsi="宋体" w:cs="宋体"/>
          <w:spacing w:val="-6"/>
          <w:sz w:val="24"/>
          <w:szCs w:val="24"/>
        </w:rPr>
        <w:t>公开的信息和资料， 包括但不限于技术情报、技术资料、商业秘密和商业信</w:t>
      </w:r>
      <w:r>
        <w:rPr>
          <w:rFonts w:ascii="宋体" w:hAnsi="宋体" w:cs="宋体"/>
          <w:sz w:val="24"/>
          <w:szCs w:val="24"/>
        </w:rPr>
        <w:t xml:space="preserve"> </w:t>
      </w:r>
      <w:r>
        <w:rPr>
          <w:rFonts w:ascii="宋体" w:hAnsi="宋体" w:cs="宋体"/>
          <w:spacing w:val="-3"/>
          <w:sz w:val="24"/>
          <w:szCs w:val="24"/>
        </w:rPr>
        <w:t>息等，并采取一切合理和必要措施和方式防止任何第三方接触到对方当事人的</w:t>
      </w:r>
      <w:r>
        <w:rPr>
          <w:rFonts w:ascii="宋体" w:hAnsi="宋体" w:cs="宋体"/>
          <w:spacing w:val="-1"/>
          <w:sz w:val="24"/>
          <w:szCs w:val="24"/>
        </w:rPr>
        <w:t>上</w:t>
      </w:r>
      <w:r>
        <w:rPr>
          <w:rFonts w:ascii="宋体" w:hAnsi="宋体" w:cs="宋体"/>
          <w:sz w:val="24"/>
          <w:szCs w:val="24"/>
        </w:rPr>
        <w:t xml:space="preserve"> </w:t>
      </w:r>
      <w:r>
        <w:rPr>
          <w:rFonts w:ascii="宋体" w:hAnsi="宋体" w:cs="宋体"/>
          <w:spacing w:val="-8"/>
          <w:sz w:val="24"/>
          <w:szCs w:val="24"/>
        </w:rPr>
        <w:t>述</w:t>
      </w:r>
      <w:r>
        <w:rPr>
          <w:rFonts w:ascii="宋体" w:hAnsi="宋体" w:cs="宋体"/>
          <w:spacing w:val="-4"/>
          <w:sz w:val="24"/>
          <w:szCs w:val="24"/>
        </w:rPr>
        <w:t>保密信息和资料。</w:t>
      </w:r>
    </w:p>
    <w:p>
      <w:pPr>
        <w:spacing w:line="220" w:lineRule="auto"/>
        <w:ind w:left="477"/>
        <w:outlineLvl w:val="0"/>
        <w:rPr>
          <w:rFonts w:ascii="宋体" w:hAnsi="宋体" w:cs="宋体"/>
          <w:sz w:val="24"/>
          <w:szCs w:val="24"/>
        </w:rPr>
      </w:pPr>
      <w:r>
        <w:rPr>
          <w:rFonts w:ascii="宋体" w:hAnsi="宋体" w:cs="宋体"/>
          <w:spacing w:val="-1"/>
          <w:sz w:val="24"/>
          <w:szCs w:val="24"/>
        </w:rPr>
        <w:t>2.7 质量</w:t>
      </w:r>
      <w:r>
        <w:rPr>
          <w:rFonts w:ascii="宋体" w:hAnsi="宋体" w:cs="宋体"/>
          <w:sz w:val="24"/>
          <w:szCs w:val="24"/>
        </w:rPr>
        <w:t>保证</w:t>
      </w:r>
    </w:p>
    <w:p>
      <w:pPr>
        <w:spacing w:before="182" w:line="360" w:lineRule="auto"/>
        <w:ind w:left="46" w:right="65" w:firstLine="428"/>
        <w:rPr>
          <w:rFonts w:ascii="宋体" w:hAnsi="宋体" w:cs="宋体"/>
          <w:sz w:val="24"/>
          <w:szCs w:val="24"/>
        </w:rPr>
      </w:pPr>
      <w:r>
        <w:rPr>
          <w:rFonts w:ascii="宋体" w:hAnsi="宋体" w:cs="宋体"/>
          <w:spacing w:val="-2"/>
          <w:sz w:val="24"/>
          <w:szCs w:val="24"/>
        </w:rPr>
        <w:t>2.7.1 乙方应建立和完善履行合同的内部质量保证</w:t>
      </w:r>
      <w:r>
        <w:rPr>
          <w:rFonts w:ascii="宋体" w:hAnsi="宋体" w:cs="宋体"/>
          <w:spacing w:val="-1"/>
          <w:sz w:val="24"/>
          <w:szCs w:val="24"/>
        </w:rPr>
        <w:t>体系，并提供相关内部规</w:t>
      </w:r>
      <w:r>
        <w:rPr>
          <w:rFonts w:ascii="宋体" w:hAnsi="宋体" w:cs="宋体"/>
          <w:sz w:val="24"/>
          <w:szCs w:val="24"/>
        </w:rPr>
        <w:t xml:space="preserve"> </w:t>
      </w:r>
      <w:r>
        <w:rPr>
          <w:rFonts w:ascii="宋体" w:hAnsi="宋体" w:cs="宋体"/>
          <w:spacing w:val="-4"/>
          <w:sz w:val="24"/>
          <w:szCs w:val="24"/>
        </w:rPr>
        <w:t>章制度给甲方，以便甲方进行监督检查</w:t>
      </w:r>
      <w:r>
        <w:rPr>
          <w:rFonts w:ascii="宋体" w:hAnsi="宋体" w:cs="宋体"/>
          <w:spacing w:val="-2"/>
          <w:sz w:val="24"/>
          <w:szCs w:val="24"/>
        </w:rPr>
        <w:t>；</w:t>
      </w:r>
    </w:p>
    <w:p>
      <w:pPr>
        <w:spacing w:line="360" w:lineRule="auto"/>
        <w:ind w:left="38" w:right="65" w:firstLine="437"/>
        <w:rPr>
          <w:rFonts w:ascii="宋体" w:hAnsi="宋体" w:cs="宋体"/>
          <w:sz w:val="24"/>
          <w:szCs w:val="24"/>
        </w:rPr>
      </w:pPr>
      <w:r>
        <w:rPr>
          <w:rFonts w:ascii="宋体" w:hAnsi="宋体" w:cs="宋体"/>
          <w:spacing w:val="-2"/>
          <w:sz w:val="24"/>
          <w:szCs w:val="24"/>
        </w:rPr>
        <w:t>2.7.2 乙方应保证履行合同的人员数量和素质、软</w:t>
      </w:r>
      <w:r>
        <w:rPr>
          <w:rFonts w:ascii="宋体" w:hAnsi="宋体" w:cs="宋体"/>
          <w:spacing w:val="-1"/>
          <w:sz w:val="24"/>
          <w:szCs w:val="24"/>
        </w:rPr>
        <w:t>件和硬件设备的配置、场</w:t>
      </w:r>
      <w:r>
        <w:rPr>
          <w:rFonts w:ascii="宋体" w:hAnsi="宋体" w:cs="宋体"/>
          <w:sz w:val="24"/>
          <w:szCs w:val="24"/>
        </w:rPr>
        <w:t xml:space="preserve"> </w:t>
      </w:r>
      <w:r>
        <w:rPr>
          <w:rFonts w:ascii="宋体" w:hAnsi="宋体" w:cs="宋体"/>
          <w:spacing w:val="-2"/>
          <w:sz w:val="24"/>
          <w:szCs w:val="24"/>
        </w:rPr>
        <w:t>地、环境和设施等满足全</w:t>
      </w:r>
      <w:r>
        <w:rPr>
          <w:rFonts w:ascii="宋体" w:hAnsi="宋体" w:cs="宋体"/>
          <w:spacing w:val="-1"/>
          <w:sz w:val="24"/>
          <w:szCs w:val="24"/>
        </w:rPr>
        <w:t>面履行合同的要求，并应接受甲方的监督检查。</w:t>
      </w:r>
    </w:p>
    <w:p>
      <w:pPr>
        <w:spacing w:line="220" w:lineRule="auto"/>
        <w:ind w:left="477"/>
        <w:outlineLvl w:val="0"/>
        <w:rPr>
          <w:rFonts w:ascii="宋体" w:hAnsi="宋体" w:cs="宋体"/>
          <w:sz w:val="24"/>
          <w:szCs w:val="24"/>
        </w:rPr>
      </w:pPr>
      <w:r>
        <w:rPr>
          <w:rFonts w:ascii="宋体" w:hAnsi="宋体" w:cs="宋体"/>
          <w:spacing w:val="-1"/>
          <w:sz w:val="24"/>
          <w:szCs w:val="24"/>
        </w:rPr>
        <w:t>2.8 延迟</w:t>
      </w:r>
      <w:r>
        <w:rPr>
          <w:rFonts w:ascii="宋体" w:hAnsi="宋体" w:cs="宋体"/>
          <w:sz w:val="24"/>
          <w:szCs w:val="24"/>
        </w:rPr>
        <w:t>履行</w:t>
      </w:r>
    </w:p>
    <w:p>
      <w:pPr>
        <w:spacing w:before="183" w:line="360" w:lineRule="auto"/>
        <w:ind w:left="38" w:firstLine="433"/>
        <w:rPr>
          <w:rFonts w:ascii="宋体" w:hAnsi="宋体" w:cs="宋体"/>
          <w:sz w:val="24"/>
          <w:szCs w:val="24"/>
        </w:rPr>
      </w:pPr>
      <w:r>
        <w:rPr>
          <w:rFonts w:ascii="宋体" w:hAnsi="宋体" w:cs="宋体"/>
          <w:spacing w:val="-16"/>
          <w:sz w:val="24"/>
          <w:szCs w:val="24"/>
        </w:rPr>
        <w:t>在合</w:t>
      </w:r>
      <w:r>
        <w:rPr>
          <w:rFonts w:ascii="宋体" w:hAnsi="宋体" w:cs="宋体"/>
          <w:spacing w:val="-8"/>
          <w:sz w:val="24"/>
          <w:szCs w:val="24"/>
        </w:rPr>
        <w:t>同履行过程中，如果乙方遇到不能按时提供服务的情况，应及时以书面</w:t>
      </w:r>
      <w:r>
        <w:rPr>
          <w:rFonts w:ascii="宋体" w:hAnsi="宋体" w:cs="宋体"/>
          <w:spacing w:val="-14"/>
          <w:sz w:val="24"/>
          <w:szCs w:val="24"/>
        </w:rPr>
        <w:t>形式将</w:t>
      </w:r>
      <w:r>
        <w:rPr>
          <w:rFonts w:ascii="宋体" w:hAnsi="宋体" w:cs="宋体"/>
          <w:spacing w:val="-12"/>
          <w:sz w:val="24"/>
          <w:szCs w:val="24"/>
        </w:rPr>
        <w:t>不</w:t>
      </w:r>
      <w:r>
        <w:rPr>
          <w:rFonts w:ascii="宋体" w:hAnsi="宋体" w:cs="宋体"/>
          <w:spacing w:val="-7"/>
          <w:sz w:val="24"/>
          <w:szCs w:val="24"/>
        </w:rPr>
        <w:t>能按时提供服务的理由、预期延误时间通知甲方；甲方收到乙方通知后</w:t>
      </w:r>
      <w:r>
        <w:rPr>
          <w:rFonts w:hint="eastAsia" w:ascii="宋体" w:hAnsi="宋体" w:cs="宋体"/>
          <w:spacing w:val="-7"/>
          <w:sz w:val="24"/>
          <w:szCs w:val="24"/>
        </w:rPr>
        <w:t>,</w:t>
      </w:r>
      <w:r>
        <w:rPr>
          <w:rFonts w:ascii="宋体" w:hAnsi="宋体" w:cs="宋体"/>
          <w:sz w:val="24"/>
          <w:szCs w:val="24"/>
        </w:rPr>
        <w:t xml:space="preserve"> </w:t>
      </w:r>
      <w:r>
        <w:rPr>
          <w:rFonts w:ascii="宋体" w:hAnsi="宋体" w:cs="宋体"/>
          <w:spacing w:val="-2"/>
          <w:sz w:val="24"/>
          <w:szCs w:val="24"/>
        </w:rPr>
        <w:t>认为</w:t>
      </w:r>
      <w:r>
        <w:rPr>
          <w:rFonts w:ascii="宋体" w:hAnsi="宋体" w:cs="宋体"/>
          <w:spacing w:val="-1"/>
          <w:sz w:val="24"/>
          <w:szCs w:val="24"/>
        </w:rPr>
        <w:t>其理由正当的，可以书面形式酌情同意乙方可以延长履行的具体时间。</w:t>
      </w:r>
    </w:p>
    <w:p>
      <w:pPr>
        <w:spacing w:before="1" w:line="220" w:lineRule="auto"/>
        <w:ind w:left="477"/>
        <w:outlineLvl w:val="0"/>
        <w:rPr>
          <w:rFonts w:ascii="宋体" w:hAnsi="宋体" w:cs="宋体"/>
          <w:sz w:val="24"/>
          <w:szCs w:val="24"/>
        </w:rPr>
      </w:pPr>
      <w:r>
        <w:rPr>
          <w:rFonts w:ascii="宋体" w:hAnsi="宋体" w:cs="宋体"/>
          <w:spacing w:val="-1"/>
          <w:sz w:val="24"/>
          <w:szCs w:val="24"/>
        </w:rPr>
        <w:t>2.9 合同</w:t>
      </w:r>
      <w:r>
        <w:rPr>
          <w:rFonts w:ascii="宋体" w:hAnsi="宋体" w:cs="宋体"/>
          <w:sz w:val="24"/>
          <w:szCs w:val="24"/>
        </w:rPr>
        <w:t>变更</w:t>
      </w:r>
    </w:p>
    <w:p>
      <w:pPr>
        <w:spacing w:before="181" w:line="360" w:lineRule="auto"/>
        <w:ind w:left="39" w:right="65" w:firstLine="436"/>
        <w:rPr>
          <w:rFonts w:ascii="宋体" w:hAnsi="宋体" w:cs="宋体"/>
          <w:sz w:val="24"/>
          <w:szCs w:val="24"/>
        </w:rPr>
      </w:pPr>
      <w:r>
        <w:rPr>
          <w:rFonts w:ascii="宋体" w:hAnsi="宋体" w:cs="宋体"/>
          <w:spacing w:val="-2"/>
          <w:sz w:val="24"/>
          <w:szCs w:val="24"/>
        </w:rPr>
        <w:t>2.9.1 双方当事人协商一致，可以签订书面补充合</w:t>
      </w:r>
      <w:r>
        <w:rPr>
          <w:rFonts w:ascii="宋体" w:hAnsi="宋体" w:cs="宋体"/>
          <w:spacing w:val="-1"/>
          <w:sz w:val="24"/>
          <w:szCs w:val="24"/>
        </w:rPr>
        <w:t>同的形式变更合同，但不</w:t>
      </w:r>
      <w:r>
        <w:rPr>
          <w:rFonts w:ascii="宋体" w:hAnsi="宋体" w:cs="宋体"/>
          <w:sz w:val="24"/>
          <w:szCs w:val="24"/>
        </w:rPr>
        <w:t xml:space="preserve"> </w:t>
      </w:r>
      <w:r>
        <w:rPr>
          <w:rFonts w:ascii="宋体" w:hAnsi="宋体" w:cs="宋体"/>
          <w:spacing w:val="-8"/>
          <w:sz w:val="24"/>
          <w:szCs w:val="24"/>
        </w:rPr>
        <w:t>得违</w:t>
      </w:r>
      <w:r>
        <w:rPr>
          <w:rFonts w:ascii="宋体" w:hAnsi="宋体" w:cs="宋体"/>
          <w:spacing w:val="-6"/>
          <w:sz w:val="24"/>
          <w:szCs w:val="24"/>
        </w:rPr>
        <w:t>背</w:t>
      </w:r>
      <w:r>
        <w:rPr>
          <w:rFonts w:ascii="宋体" w:hAnsi="宋体" w:cs="宋体"/>
          <w:spacing w:val="-4"/>
          <w:sz w:val="24"/>
          <w:szCs w:val="24"/>
        </w:rPr>
        <w:t>采购文件确定的事项；</w:t>
      </w:r>
    </w:p>
    <w:p>
      <w:pPr>
        <w:spacing w:before="1" w:line="215" w:lineRule="auto"/>
        <w:ind w:left="475"/>
        <w:rPr>
          <w:rFonts w:ascii="宋体" w:hAnsi="宋体" w:cs="宋体"/>
          <w:sz w:val="24"/>
          <w:szCs w:val="24"/>
        </w:rPr>
      </w:pPr>
      <w:r>
        <w:rPr>
          <w:rFonts w:ascii="宋体" w:hAnsi="宋体" w:cs="宋体"/>
          <w:spacing w:val="-2"/>
          <w:sz w:val="24"/>
          <w:szCs w:val="24"/>
        </w:rPr>
        <w:t>2.9.2 合同继续履行将损害国家利益和社会公共</w:t>
      </w:r>
      <w:r>
        <w:rPr>
          <w:rFonts w:ascii="宋体" w:hAnsi="宋体" w:cs="宋体"/>
          <w:spacing w:val="-1"/>
          <w:sz w:val="24"/>
          <w:szCs w:val="24"/>
        </w:rPr>
        <w:t>利益的，双方当事人应当以</w:t>
      </w:r>
    </w:p>
    <w:p>
      <w:pPr>
        <w:sectPr>
          <w:headerReference r:id="rId10" w:type="default"/>
          <w:footerReference r:id="rId11" w:type="default"/>
          <w:pgSz w:w="11907" w:h="16839"/>
          <w:pgMar w:top="1118" w:right="1734" w:bottom="1233" w:left="1771" w:header="877" w:footer="982" w:gutter="0"/>
          <w:cols w:space="720" w:num="1"/>
        </w:sectPr>
      </w:pPr>
    </w:p>
    <w:p>
      <w:pPr>
        <w:spacing w:line="354" w:lineRule="auto"/>
      </w:pPr>
    </w:p>
    <w:p>
      <w:pPr>
        <w:spacing w:before="78" w:line="360" w:lineRule="auto"/>
        <w:ind w:left="41" w:right="10" w:firstLine="1"/>
        <w:rPr>
          <w:rFonts w:ascii="宋体" w:hAnsi="宋体" w:cs="宋体"/>
          <w:sz w:val="24"/>
          <w:szCs w:val="24"/>
        </w:rPr>
      </w:pPr>
      <w:r>
        <w:rPr>
          <w:rFonts w:ascii="宋体" w:hAnsi="宋体" w:cs="宋体"/>
          <w:spacing w:val="-8"/>
          <w:sz w:val="24"/>
          <w:szCs w:val="24"/>
        </w:rPr>
        <w:t>书面形式变更</w:t>
      </w:r>
      <w:r>
        <w:rPr>
          <w:rFonts w:ascii="宋体" w:hAnsi="宋体" w:cs="宋体"/>
          <w:spacing w:val="-5"/>
          <w:sz w:val="24"/>
          <w:szCs w:val="24"/>
        </w:rPr>
        <w:t>合</w:t>
      </w:r>
      <w:r>
        <w:rPr>
          <w:rFonts w:ascii="宋体" w:hAnsi="宋体" w:cs="宋体"/>
          <w:spacing w:val="-4"/>
          <w:sz w:val="24"/>
          <w:szCs w:val="24"/>
        </w:rPr>
        <w:t>同。有过错的一方应当承担赔偿责任， 双方当事人都有过错的，</w:t>
      </w:r>
      <w:r>
        <w:rPr>
          <w:rFonts w:ascii="宋体" w:hAnsi="宋体" w:cs="宋体"/>
          <w:sz w:val="24"/>
          <w:szCs w:val="24"/>
        </w:rPr>
        <w:t xml:space="preserve"> </w:t>
      </w:r>
      <w:r>
        <w:rPr>
          <w:rFonts w:ascii="宋体" w:hAnsi="宋体" w:cs="宋体"/>
          <w:spacing w:val="-7"/>
          <w:sz w:val="24"/>
          <w:szCs w:val="24"/>
        </w:rPr>
        <w:t>各</w:t>
      </w:r>
      <w:r>
        <w:rPr>
          <w:rFonts w:ascii="宋体" w:hAnsi="宋体" w:cs="宋体"/>
          <w:spacing w:val="-4"/>
          <w:sz w:val="24"/>
          <w:szCs w:val="24"/>
        </w:rPr>
        <w:t>自承担相应的责任。</w:t>
      </w:r>
    </w:p>
    <w:p>
      <w:pPr>
        <w:spacing w:line="218" w:lineRule="auto"/>
        <w:ind w:left="477"/>
        <w:outlineLvl w:val="0"/>
        <w:rPr>
          <w:rFonts w:ascii="宋体" w:hAnsi="宋体" w:cs="宋体"/>
          <w:sz w:val="24"/>
          <w:szCs w:val="24"/>
        </w:rPr>
      </w:pPr>
      <w:r>
        <w:rPr>
          <w:rFonts w:ascii="宋体" w:hAnsi="宋体" w:cs="宋体"/>
          <w:spacing w:val="-9"/>
          <w:sz w:val="24"/>
          <w:szCs w:val="24"/>
        </w:rPr>
        <w:t>2</w:t>
      </w:r>
      <w:r>
        <w:rPr>
          <w:rFonts w:ascii="宋体" w:hAnsi="宋体" w:cs="宋体"/>
          <w:spacing w:val="-5"/>
          <w:sz w:val="24"/>
          <w:szCs w:val="24"/>
        </w:rPr>
        <w:t>.10 合同转让和分包</w:t>
      </w:r>
    </w:p>
    <w:p>
      <w:pPr>
        <w:spacing w:before="184" w:line="360" w:lineRule="auto"/>
        <w:ind w:left="40" w:right="69" w:firstLine="433"/>
        <w:rPr>
          <w:rFonts w:ascii="宋体" w:hAnsi="宋体" w:cs="宋体"/>
          <w:sz w:val="24"/>
          <w:szCs w:val="24"/>
        </w:rPr>
      </w:pPr>
      <w:r>
        <w:rPr>
          <w:rFonts w:ascii="宋体" w:hAnsi="宋体" w:cs="宋体"/>
          <w:spacing w:val="-10"/>
          <w:sz w:val="24"/>
          <w:szCs w:val="24"/>
        </w:rPr>
        <w:t>合</w:t>
      </w:r>
      <w:r>
        <w:rPr>
          <w:rFonts w:ascii="宋体" w:hAnsi="宋体" w:cs="宋体"/>
          <w:spacing w:val="-8"/>
          <w:sz w:val="24"/>
          <w:szCs w:val="24"/>
        </w:rPr>
        <w:t>同</w:t>
      </w:r>
      <w:r>
        <w:rPr>
          <w:rFonts w:ascii="宋体" w:hAnsi="宋体" w:cs="宋体"/>
          <w:spacing w:val="-5"/>
          <w:sz w:val="24"/>
          <w:szCs w:val="24"/>
        </w:rPr>
        <w:t>的权利义务依法不得转让，但经甲方同意，乙方可以依法采取分包方式</w:t>
      </w:r>
      <w:r>
        <w:rPr>
          <w:rFonts w:ascii="宋体" w:hAnsi="宋体" w:cs="宋体"/>
          <w:spacing w:val="-18"/>
          <w:sz w:val="24"/>
          <w:szCs w:val="24"/>
        </w:rPr>
        <w:t>履</w:t>
      </w:r>
      <w:r>
        <w:rPr>
          <w:rFonts w:ascii="宋体" w:hAnsi="宋体" w:cs="宋体"/>
          <w:spacing w:val="-12"/>
          <w:sz w:val="24"/>
          <w:szCs w:val="24"/>
        </w:rPr>
        <w:t>行</w:t>
      </w:r>
      <w:r>
        <w:rPr>
          <w:rFonts w:ascii="宋体" w:hAnsi="宋体" w:cs="宋体"/>
          <w:spacing w:val="-9"/>
          <w:sz w:val="24"/>
          <w:szCs w:val="24"/>
        </w:rPr>
        <w:t>合同，即： 依法可以将合同项下的部分非主体、非关键性工作分包给他人完</w:t>
      </w:r>
      <w:r>
        <w:rPr>
          <w:rFonts w:ascii="宋体" w:hAnsi="宋体" w:cs="宋体"/>
          <w:spacing w:val="-12"/>
          <w:sz w:val="24"/>
          <w:szCs w:val="24"/>
        </w:rPr>
        <w:t>成</w:t>
      </w:r>
      <w:r>
        <w:rPr>
          <w:rFonts w:ascii="宋体" w:hAnsi="宋体" w:cs="宋体"/>
          <w:spacing w:val="-8"/>
          <w:sz w:val="24"/>
          <w:szCs w:val="24"/>
        </w:rPr>
        <w:t>，</w:t>
      </w:r>
      <w:r>
        <w:rPr>
          <w:rFonts w:ascii="宋体" w:hAnsi="宋体" w:cs="宋体"/>
          <w:spacing w:val="-6"/>
          <w:sz w:val="24"/>
          <w:szCs w:val="24"/>
        </w:rPr>
        <w:t>接受分包的人应当具备相应的资格条件，并不得再次分包，且乙方应就分包</w:t>
      </w:r>
      <w:r>
        <w:rPr>
          <w:rFonts w:ascii="宋体" w:hAnsi="宋体" w:cs="宋体"/>
          <w:spacing w:val="-2"/>
          <w:sz w:val="24"/>
          <w:szCs w:val="24"/>
        </w:rPr>
        <w:t>项目向甲方负责，并与分包供应</w:t>
      </w:r>
      <w:r>
        <w:rPr>
          <w:rFonts w:ascii="宋体" w:hAnsi="宋体" w:cs="宋体"/>
          <w:spacing w:val="-1"/>
          <w:sz w:val="24"/>
          <w:szCs w:val="24"/>
        </w:rPr>
        <w:t>商就分包项目向甲方承担连带责任。</w:t>
      </w:r>
    </w:p>
    <w:p>
      <w:pPr>
        <w:spacing w:line="219" w:lineRule="auto"/>
        <w:ind w:left="477"/>
        <w:outlineLvl w:val="0"/>
        <w:rPr>
          <w:rFonts w:ascii="宋体" w:hAnsi="宋体" w:cs="宋体"/>
          <w:sz w:val="24"/>
          <w:szCs w:val="24"/>
        </w:rPr>
      </w:pPr>
      <w:r>
        <w:rPr>
          <w:rFonts w:ascii="宋体" w:hAnsi="宋体" w:cs="宋体"/>
          <w:spacing w:val="-1"/>
          <w:sz w:val="24"/>
          <w:szCs w:val="24"/>
        </w:rPr>
        <w:t>2.11 不</w:t>
      </w:r>
      <w:r>
        <w:rPr>
          <w:rFonts w:ascii="宋体" w:hAnsi="宋体" w:cs="宋体"/>
          <w:sz w:val="24"/>
          <w:szCs w:val="24"/>
        </w:rPr>
        <w:t>可抗力</w:t>
      </w:r>
    </w:p>
    <w:p>
      <w:pPr>
        <w:spacing w:before="183" w:line="360" w:lineRule="auto"/>
        <w:ind w:left="39" w:right="72" w:firstLine="436"/>
        <w:rPr>
          <w:rFonts w:ascii="宋体" w:hAnsi="宋体" w:cs="宋体"/>
          <w:sz w:val="24"/>
          <w:szCs w:val="24"/>
        </w:rPr>
      </w:pPr>
      <w:r>
        <w:rPr>
          <w:rFonts w:ascii="宋体" w:hAnsi="宋体" w:cs="宋体"/>
          <w:spacing w:val="-11"/>
          <w:sz w:val="24"/>
          <w:szCs w:val="24"/>
        </w:rPr>
        <w:t>2.11.1 如果任何一方遭遇法律规定的不可抗力， 致使合同履行受阻时， 履</w:t>
      </w:r>
      <w:r>
        <w:rPr>
          <w:rFonts w:ascii="宋体" w:hAnsi="宋体" w:cs="宋体"/>
          <w:spacing w:val="-5"/>
          <w:sz w:val="24"/>
          <w:szCs w:val="24"/>
        </w:rPr>
        <w:t>行</w:t>
      </w:r>
      <w:r>
        <w:rPr>
          <w:rFonts w:ascii="宋体" w:hAnsi="宋体" w:cs="宋体"/>
          <w:spacing w:val="-1"/>
          <w:sz w:val="24"/>
          <w:szCs w:val="24"/>
        </w:rPr>
        <w:t>合同的期限应予延长，延</w:t>
      </w:r>
      <w:r>
        <w:rPr>
          <w:rFonts w:ascii="宋体" w:hAnsi="宋体" w:cs="宋体"/>
          <w:sz w:val="24"/>
          <w:szCs w:val="24"/>
        </w:rPr>
        <w:t>长的期限应相当于不可抗力所影响的时间；</w:t>
      </w:r>
    </w:p>
    <w:p>
      <w:pPr>
        <w:spacing w:before="1" w:line="215" w:lineRule="auto"/>
        <w:ind w:left="475"/>
        <w:rPr>
          <w:rFonts w:ascii="宋体" w:hAnsi="宋体" w:cs="宋体"/>
          <w:sz w:val="24"/>
          <w:szCs w:val="24"/>
        </w:rPr>
      </w:pPr>
      <w:r>
        <w:rPr>
          <w:rFonts w:ascii="宋体" w:hAnsi="宋体" w:cs="宋体"/>
          <w:spacing w:val="-6"/>
          <w:sz w:val="24"/>
          <w:szCs w:val="24"/>
        </w:rPr>
        <w:t>2.11.2 因</w:t>
      </w:r>
      <w:r>
        <w:rPr>
          <w:rFonts w:ascii="宋体" w:hAnsi="宋体" w:cs="宋体"/>
          <w:spacing w:val="-3"/>
          <w:sz w:val="24"/>
          <w:szCs w:val="24"/>
        </w:rPr>
        <w:t>不可抗力致使不能实现合同目的的，当事人可以解除合同；</w:t>
      </w:r>
    </w:p>
    <w:p>
      <w:pPr>
        <w:spacing w:before="186" w:line="353" w:lineRule="auto"/>
        <w:ind w:left="43" w:right="68" w:firstLine="431"/>
        <w:rPr>
          <w:rFonts w:ascii="宋体" w:hAnsi="宋体" w:cs="宋体"/>
          <w:sz w:val="24"/>
          <w:szCs w:val="24"/>
        </w:rPr>
      </w:pPr>
      <w:r>
        <w:rPr>
          <w:rFonts w:ascii="宋体" w:hAnsi="宋体" w:cs="宋体"/>
          <w:spacing w:val="-18"/>
          <w:sz w:val="24"/>
          <w:szCs w:val="24"/>
        </w:rPr>
        <w:t>2</w:t>
      </w:r>
      <w:r>
        <w:rPr>
          <w:rFonts w:ascii="宋体" w:hAnsi="宋体" w:cs="宋体"/>
          <w:spacing w:val="-17"/>
          <w:sz w:val="24"/>
          <w:szCs w:val="24"/>
        </w:rPr>
        <w:t>.</w:t>
      </w:r>
      <w:r>
        <w:rPr>
          <w:rFonts w:ascii="宋体" w:hAnsi="宋体" w:cs="宋体"/>
          <w:spacing w:val="-9"/>
          <w:sz w:val="24"/>
          <w:szCs w:val="24"/>
        </w:rPr>
        <w:t>11.3 因不可抗力致使合同有变更必要的， 双方当事人应在</w:t>
      </w:r>
      <w:r>
        <w:rPr>
          <w:rFonts w:ascii="宋体" w:hAnsi="宋体" w:cs="宋体"/>
          <w:spacing w:val="-3"/>
          <w:sz w:val="24"/>
          <w:szCs w:val="24"/>
          <w:u w:val="single"/>
        </w:rPr>
        <w:t>合同专用条款</w:t>
      </w:r>
      <w:r>
        <w:rPr>
          <w:rFonts w:ascii="宋体" w:hAnsi="宋体" w:cs="宋体"/>
          <w:spacing w:val="-3"/>
          <w:sz w:val="24"/>
          <w:szCs w:val="24"/>
        </w:rPr>
        <w:t>约</w:t>
      </w:r>
      <w:r>
        <w:rPr>
          <w:rFonts w:ascii="宋体" w:hAnsi="宋体" w:cs="宋体"/>
          <w:spacing w:val="-2"/>
          <w:sz w:val="24"/>
          <w:szCs w:val="24"/>
        </w:rPr>
        <w:t>定时</w:t>
      </w:r>
      <w:r>
        <w:rPr>
          <w:rFonts w:ascii="宋体" w:hAnsi="宋体" w:cs="宋体"/>
          <w:spacing w:val="-1"/>
          <w:sz w:val="24"/>
          <w:szCs w:val="24"/>
        </w:rPr>
        <w:t>间内以书面形式变更合同；</w:t>
      </w:r>
    </w:p>
    <w:p>
      <w:pPr>
        <w:spacing w:before="2" w:line="350" w:lineRule="auto"/>
        <w:ind w:left="42" w:right="68" w:firstLine="432"/>
        <w:rPr>
          <w:rFonts w:ascii="宋体" w:hAnsi="宋体" w:cs="宋体"/>
          <w:sz w:val="24"/>
          <w:szCs w:val="24"/>
        </w:rPr>
      </w:pPr>
      <w:r>
        <w:rPr>
          <w:rFonts w:ascii="宋体" w:hAnsi="宋体" w:cs="宋体"/>
          <w:spacing w:val="-12"/>
          <w:sz w:val="24"/>
          <w:szCs w:val="24"/>
        </w:rPr>
        <w:t>2.</w:t>
      </w:r>
      <w:r>
        <w:rPr>
          <w:rFonts w:ascii="宋体" w:hAnsi="宋体" w:cs="宋体"/>
          <w:spacing w:val="-11"/>
          <w:sz w:val="24"/>
          <w:szCs w:val="24"/>
        </w:rPr>
        <w:t>1</w:t>
      </w:r>
      <w:r>
        <w:rPr>
          <w:rFonts w:ascii="宋体" w:hAnsi="宋体" w:cs="宋体"/>
          <w:spacing w:val="-6"/>
          <w:sz w:val="24"/>
          <w:szCs w:val="24"/>
        </w:rPr>
        <w:t>1.4 受不可抗力影响的一方在不可抗力发生后，应在</w:t>
      </w:r>
      <w:r>
        <w:rPr>
          <w:rFonts w:ascii="宋体" w:hAnsi="宋体" w:cs="宋体"/>
          <w:spacing w:val="-9"/>
          <w:sz w:val="24"/>
          <w:szCs w:val="24"/>
          <w:u w:val="single"/>
        </w:rPr>
        <w:t>合同专用条款</w:t>
      </w:r>
      <w:r>
        <w:rPr>
          <w:rFonts w:ascii="宋体" w:hAnsi="宋体" w:cs="宋体"/>
          <w:spacing w:val="-6"/>
          <w:sz w:val="24"/>
          <w:szCs w:val="24"/>
        </w:rPr>
        <w:t>约定时</w:t>
      </w:r>
      <w:r>
        <w:rPr>
          <w:rFonts w:ascii="宋体" w:hAnsi="宋体" w:cs="宋体"/>
          <w:sz w:val="24"/>
          <w:szCs w:val="24"/>
        </w:rPr>
        <w:t xml:space="preserve"> </w:t>
      </w:r>
      <w:r>
        <w:rPr>
          <w:rFonts w:ascii="宋体" w:hAnsi="宋体" w:cs="宋体"/>
          <w:spacing w:val="-14"/>
          <w:sz w:val="24"/>
          <w:szCs w:val="24"/>
        </w:rPr>
        <w:t>间</w:t>
      </w:r>
      <w:r>
        <w:rPr>
          <w:rFonts w:ascii="宋体" w:hAnsi="宋体" w:cs="宋体"/>
          <w:spacing w:val="-11"/>
          <w:sz w:val="24"/>
          <w:szCs w:val="24"/>
        </w:rPr>
        <w:t>内以书面形式通知对方当事人， 并在</w:t>
      </w:r>
      <w:r>
        <w:rPr>
          <w:rFonts w:ascii="宋体" w:hAnsi="宋体" w:cs="宋体"/>
          <w:spacing w:val="-6"/>
          <w:sz w:val="24"/>
          <w:szCs w:val="24"/>
          <w:u w:val="single"/>
        </w:rPr>
        <w:t>合同专用条款</w:t>
      </w:r>
      <w:r>
        <w:rPr>
          <w:rFonts w:ascii="宋体" w:hAnsi="宋体" w:cs="宋体"/>
          <w:spacing w:val="-11"/>
          <w:sz w:val="24"/>
          <w:szCs w:val="24"/>
        </w:rPr>
        <w:t>约定时间内， 将有关部门出</w:t>
      </w:r>
      <w:r>
        <w:rPr>
          <w:rFonts w:ascii="宋体" w:hAnsi="宋体" w:cs="宋体"/>
          <w:spacing w:val="-1"/>
          <w:sz w:val="24"/>
          <w:szCs w:val="24"/>
        </w:rPr>
        <w:t>具的证明文件送达对方当事人。</w:t>
      </w:r>
    </w:p>
    <w:p>
      <w:pPr>
        <w:spacing w:before="1" w:line="218" w:lineRule="auto"/>
        <w:ind w:left="477"/>
        <w:outlineLvl w:val="0"/>
        <w:rPr>
          <w:rFonts w:ascii="宋体" w:hAnsi="宋体" w:cs="宋体"/>
          <w:sz w:val="24"/>
          <w:szCs w:val="24"/>
        </w:rPr>
      </w:pPr>
      <w:r>
        <w:rPr>
          <w:rFonts w:ascii="宋体" w:hAnsi="宋体" w:cs="宋体"/>
          <w:spacing w:val="-10"/>
          <w:sz w:val="24"/>
          <w:szCs w:val="24"/>
        </w:rPr>
        <w:t>2</w:t>
      </w:r>
      <w:r>
        <w:rPr>
          <w:rFonts w:ascii="宋体" w:hAnsi="宋体" w:cs="宋体"/>
          <w:spacing w:val="-9"/>
          <w:sz w:val="24"/>
          <w:szCs w:val="24"/>
        </w:rPr>
        <w:t>.12 税费</w:t>
      </w:r>
    </w:p>
    <w:p>
      <w:pPr>
        <w:spacing w:before="183" w:line="219" w:lineRule="auto"/>
        <w:ind w:left="477"/>
        <w:rPr>
          <w:rFonts w:ascii="宋体" w:hAnsi="宋体" w:cs="宋体"/>
          <w:sz w:val="24"/>
          <w:szCs w:val="24"/>
        </w:rPr>
      </w:pPr>
      <w:r>
        <w:rPr>
          <w:rFonts w:ascii="宋体" w:hAnsi="宋体" w:cs="宋体"/>
          <w:spacing w:val="-1"/>
          <w:sz w:val="24"/>
          <w:szCs w:val="24"/>
        </w:rPr>
        <w:t>与合同有关的一切税费，均按</w:t>
      </w:r>
      <w:r>
        <w:rPr>
          <w:rFonts w:ascii="宋体" w:hAnsi="宋体" w:cs="宋体"/>
          <w:sz w:val="24"/>
          <w:szCs w:val="24"/>
        </w:rPr>
        <w:t>照中华人民共和国法律的相关规定缴纳。</w:t>
      </w:r>
    </w:p>
    <w:p>
      <w:pPr>
        <w:spacing w:before="183" w:line="220" w:lineRule="auto"/>
        <w:ind w:left="477"/>
        <w:outlineLvl w:val="0"/>
        <w:rPr>
          <w:rFonts w:ascii="宋体" w:hAnsi="宋体" w:cs="宋体"/>
          <w:sz w:val="24"/>
          <w:szCs w:val="24"/>
        </w:rPr>
      </w:pPr>
      <w:r>
        <w:rPr>
          <w:rFonts w:ascii="宋体" w:hAnsi="宋体" w:cs="宋体"/>
          <w:spacing w:val="-10"/>
          <w:sz w:val="24"/>
          <w:szCs w:val="24"/>
        </w:rPr>
        <w:t>2</w:t>
      </w:r>
      <w:r>
        <w:rPr>
          <w:rFonts w:ascii="宋体" w:hAnsi="宋体" w:cs="宋体"/>
          <w:spacing w:val="-7"/>
          <w:sz w:val="24"/>
          <w:szCs w:val="24"/>
        </w:rPr>
        <w:t>.13 乙方破产</w:t>
      </w:r>
    </w:p>
    <w:p>
      <w:pPr>
        <w:spacing w:before="183" w:line="360" w:lineRule="auto"/>
        <w:ind w:left="37" w:right="69" w:firstLine="439"/>
        <w:rPr>
          <w:rFonts w:ascii="宋体" w:hAnsi="宋体" w:cs="宋体"/>
          <w:sz w:val="24"/>
          <w:szCs w:val="24"/>
        </w:rPr>
      </w:pPr>
      <w:r>
        <w:rPr>
          <w:rFonts w:ascii="宋体" w:hAnsi="宋体" w:cs="宋体"/>
          <w:spacing w:val="-10"/>
          <w:sz w:val="24"/>
          <w:szCs w:val="24"/>
        </w:rPr>
        <w:t>如果</w:t>
      </w:r>
      <w:r>
        <w:rPr>
          <w:rFonts w:ascii="宋体" w:hAnsi="宋体" w:cs="宋体"/>
          <w:spacing w:val="-7"/>
          <w:sz w:val="24"/>
          <w:szCs w:val="24"/>
        </w:rPr>
        <w:t>乙</w:t>
      </w:r>
      <w:r>
        <w:rPr>
          <w:rFonts w:ascii="宋体" w:hAnsi="宋体" w:cs="宋体"/>
          <w:spacing w:val="-5"/>
          <w:sz w:val="24"/>
          <w:szCs w:val="24"/>
        </w:rPr>
        <w:t>方破产导致合同无法履行时，甲方可以书面形式通知乙方终止合同且</w:t>
      </w:r>
      <w:r>
        <w:rPr>
          <w:rFonts w:ascii="宋体" w:hAnsi="宋体" w:cs="宋体"/>
          <w:spacing w:val="-3"/>
          <w:sz w:val="24"/>
          <w:szCs w:val="24"/>
        </w:rPr>
        <w:t>不给予乙方任何补偿和赔偿，但合同的终止不损害或不影响甲方已经采取或将</w:t>
      </w:r>
      <w:r>
        <w:rPr>
          <w:rFonts w:ascii="宋体" w:hAnsi="宋体" w:cs="宋体"/>
          <w:sz w:val="24"/>
          <w:szCs w:val="24"/>
        </w:rPr>
        <w:t>要</w:t>
      </w:r>
      <w:r>
        <w:rPr>
          <w:rFonts w:ascii="宋体" w:hAnsi="宋体" w:cs="宋体"/>
          <w:spacing w:val="-1"/>
          <w:sz w:val="24"/>
          <w:szCs w:val="24"/>
        </w:rPr>
        <w:t>采取的任何要求乙</w:t>
      </w:r>
      <w:r>
        <w:rPr>
          <w:rFonts w:ascii="宋体" w:hAnsi="宋体" w:cs="宋体"/>
          <w:sz w:val="24"/>
          <w:szCs w:val="24"/>
        </w:rPr>
        <w:t>方支付违约金、赔偿损失等的行动或补救措施的权利。</w:t>
      </w:r>
    </w:p>
    <w:p>
      <w:pPr>
        <w:spacing w:line="220" w:lineRule="auto"/>
        <w:ind w:left="477"/>
        <w:outlineLvl w:val="0"/>
        <w:rPr>
          <w:rFonts w:ascii="宋体" w:hAnsi="宋体" w:cs="宋体"/>
          <w:sz w:val="24"/>
          <w:szCs w:val="24"/>
        </w:rPr>
      </w:pPr>
      <w:r>
        <w:rPr>
          <w:rFonts w:ascii="宋体" w:hAnsi="宋体" w:cs="宋体"/>
          <w:spacing w:val="-1"/>
          <w:sz w:val="24"/>
          <w:szCs w:val="24"/>
        </w:rPr>
        <w:t>2</w:t>
      </w:r>
      <w:r>
        <w:rPr>
          <w:rFonts w:ascii="宋体" w:hAnsi="宋体" w:cs="宋体"/>
          <w:sz w:val="24"/>
          <w:szCs w:val="24"/>
        </w:rPr>
        <w:t>.14 合同中止、终止</w:t>
      </w:r>
    </w:p>
    <w:p>
      <w:pPr>
        <w:spacing w:before="182" w:line="220" w:lineRule="auto"/>
        <w:ind w:left="475"/>
        <w:rPr>
          <w:rFonts w:ascii="宋体" w:hAnsi="宋体" w:cs="宋体"/>
          <w:sz w:val="24"/>
          <w:szCs w:val="24"/>
        </w:rPr>
      </w:pPr>
      <w:r>
        <w:rPr>
          <w:rFonts w:ascii="宋体" w:hAnsi="宋体" w:cs="宋体"/>
          <w:spacing w:val="-5"/>
          <w:sz w:val="24"/>
          <w:szCs w:val="24"/>
        </w:rPr>
        <w:t>2.14.1 双方当事人不得擅自中止或者终止合同；</w:t>
      </w:r>
    </w:p>
    <w:p>
      <w:pPr>
        <w:spacing w:before="182" w:line="216" w:lineRule="auto"/>
        <w:ind w:left="475"/>
        <w:rPr>
          <w:rFonts w:ascii="宋体" w:hAnsi="宋体" w:cs="宋体"/>
          <w:sz w:val="24"/>
          <w:szCs w:val="24"/>
        </w:rPr>
      </w:pPr>
      <w:r>
        <w:rPr>
          <w:rFonts w:ascii="宋体" w:hAnsi="宋体" w:cs="宋体"/>
          <w:spacing w:val="-8"/>
          <w:sz w:val="24"/>
          <w:szCs w:val="24"/>
        </w:rPr>
        <w:t>2.14.2 合同继续履行将损害国家利益和社会公共利益的， 双方当事人应当</w:t>
      </w:r>
      <w:r>
        <w:rPr>
          <w:rFonts w:ascii="宋体" w:hAnsi="宋体" w:cs="宋体"/>
          <w:spacing w:val="-4"/>
          <w:sz w:val="24"/>
          <w:szCs w:val="24"/>
        </w:rPr>
        <w:t>中</w:t>
      </w:r>
      <w:r>
        <w:rPr>
          <w:rFonts w:ascii="宋体" w:hAnsi="宋体" w:cs="宋体"/>
          <w:spacing w:val="-18"/>
          <w:sz w:val="24"/>
          <w:szCs w:val="24"/>
        </w:rPr>
        <w:t>止</w:t>
      </w:r>
      <w:r>
        <w:rPr>
          <w:rFonts w:ascii="宋体" w:hAnsi="宋体" w:cs="宋体"/>
          <w:spacing w:val="-11"/>
          <w:sz w:val="24"/>
          <w:szCs w:val="24"/>
        </w:rPr>
        <w:t>或</w:t>
      </w:r>
      <w:r>
        <w:rPr>
          <w:rFonts w:ascii="宋体" w:hAnsi="宋体" w:cs="宋体"/>
          <w:spacing w:val="-9"/>
          <w:sz w:val="24"/>
          <w:szCs w:val="24"/>
        </w:rPr>
        <w:t>者终止合同。有过错的一方应当承担赔偿责任，双方当事人都有过错的， 各</w:t>
      </w:r>
      <w:r>
        <w:rPr>
          <w:rFonts w:ascii="宋体" w:hAnsi="宋体" w:cs="宋体"/>
          <w:spacing w:val="-11"/>
          <w:sz w:val="24"/>
          <w:szCs w:val="24"/>
        </w:rPr>
        <w:t>自</w:t>
      </w:r>
      <w:r>
        <w:rPr>
          <w:rFonts w:ascii="宋体" w:hAnsi="宋体" w:cs="宋体"/>
          <w:spacing w:val="-8"/>
          <w:sz w:val="24"/>
          <w:szCs w:val="24"/>
        </w:rPr>
        <w:t>承担相应的责任。</w:t>
      </w:r>
    </w:p>
    <w:p>
      <w:pPr>
        <w:spacing w:line="219" w:lineRule="auto"/>
        <w:ind w:left="477"/>
        <w:outlineLvl w:val="0"/>
        <w:rPr>
          <w:rFonts w:ascii="宋体" w:hAnsi="宋体" w:cs="宋体"/>
          <w:sz w:val="24"/>
          <w:szCs w:val="24"/>
        </w:rPr>
      </w:pPr>
      <w:r>
        <w:rPr>
          <w:rFonts w:ascii="宋体" w:hAnsi="宋体" w:cs="宋体"/>
          <w:spacing w:val="-1"/>
          <w:sz w:val="24"/>
          <w:szCs w:val="24"/>
        </w:rPr>
        <w:t>2.15</w:t>
      </w:r>
      <w:r>
        <w:rPr>
          <w:rFonts w:ascii="宋体" w:hAnsi="宋体" w:cs="宋体"/>
          <w:sz w:val="24"/>
          <w:szCs w:val="24"/>
        </w:rPr>
        <w:t xml:space="preserve"> 检验和验收</w:t>
      </w:r>
    </w:p>
    <w:p>
      <w:pPr>
        <w:spacing w:before="182" w:line="211" w:lineRule="auto"/>
        <w:ind w:left="475"/>
        <w:rPr>
          <w:rFonts w:ascii="宋体" w:hAnsi="宋体" w:cs="宋体"/>
          <w:spacing w:val="-5"/>
          <w:sz w:val="24"/>
          <w:szCs w:val="24"/>
          <w:u w:val="single"/>
        </w:rPr>
      </w:pPr>
      <w:r>
        <w:rPr>
          <w:rFonts w:ascii="宋体" w:hAnsi="宋体" w:cs="宋体"/>
          <w:spacing w:val="-10"/>
          <w:sz w:val="24"/>
          <w:szCs w:val="24"/>
        </w:rPr>
        <w:t>2.1</w:t>
      </w:r>
      <w:r>
        <w:rPr>
          <w:rFonts w:ascii="宋体" w:hAnsi="宋体" w:cs="宋体"/>
          <w:spacing w:val="-6"/>
          <w:sz w:val="24"/>
          <w:szCs w:val="24"/>
        </w:rPr>
        <w:t>5</w:t>
      </w:r>
      <w:r>
        <w:rPr>
          <w:rFonts w:ascii="宋体" w:hAnsi="宋体" w:cs="宋体"/>
          <w:spacing w:val="-5"/>
          <w:sz w:val="24"/>
          <w:szCs w:val="24"/>
        </w:rPr>
        <w:t>.1 乙方按照</w:t>
      </w:r>
      <w:r>
        <w:rPr>
          <w:rFonts w:ascii="宋体" w:hAnsi="宋体" w:cs="宋体"/>
          <w:sz w:val="24"/>
          <w:szCs w:val="24"/>
          <w:u w:val="single"/>
        </w:rPr>
        <w:t>合同专用条款</w:t>
      </w:r>
      <w:r>
        <w:rPr>
          <w:rFonts w:ascii="宋体" w:hAnsi="宋体" w:cs="宋体"/>
          <w:spacing w:val="-5"/>
          <w:sz w:val="24"/>
          <w:szCs w:val="24"/>
        </w:rPr>
        <w:t>的约定，定期提交服务报告，甲方按照</w:t>
      </w:r>
      <w:r>
        <w:rPr>
          <w:rFonts w:ascii="宋体" w:hAnsi="宋体" w:cs="宋体"/>
          <w:spacing w:val="-5"/>
          <w:sz w:val="24"/>
          <w:szCs w:val="24"/>
          <w:u w:val="single"/>
        </w:rPr>
        <w:t>合同专</w:t>
      </w:r>
    </w:p>
    <w:p>
      <w:pPr>
        <w:rPr>
          <w:rFonts w:ascii="宋体" w:hAnsi="宋体" w:cs="宋体"/>
          <w:spacing w:val="-5"/>
          <w:sz w:val="24"/>
          <w:szCs w:val="24"/>
          <w:u w:val="single"/>
        </w:rPr>
        <w:sectPr>
          <w:headerReference r:id="rId12" w:type="default"/>
          <w:footerReference r:id="rId13" w:type="default"/>
          <w:pgSz w:w="11907" w:h="16839"/>
          <w:pgMar w:top="1118" w:right="1729" w:bottom="1233" w:left="1771" w:header="877" w:footer="982" w:gutter="0"/>
          <w:cols w:space="720" w:num="1"/>
        </w:sectPr>
      </w:pPr>
    </w:p>
    <w:p>
      <w:pPr>
        <w:spacing w:before="82" w:line="212" w:lineRule="auto"/>
        <w:ind w:left="28"/>
        <w:rPr>
          <w:rFonts w:ascii="宋体" w:hAnsi="宋体" w:cs="宋体"/>
          <w:sz w:val="24"/>
          <w:szCs w:val="24"/>
        </w:rPr>
      </w:pPr>
      <w:r>
        <w:rPr>
          <w:rFonts w:ascii="宋体" w:hAnsi="宋体" w:cs="宋体"/>
          <w:spacing w:val="-5"/>
          <w:sz w:val="24"/>
          <w:szCs w:val="24"/>
          <w:u w:val="single"/>
        </w:rPr>
        <w:t>用条款</w:t>
      </w:r>
      <w:r>
        <w:rPr>
          <w:rFonts w:ascii="宋体" w:hAnsi="宋体" w:cs="宋体"/>
          <w:spacing w:val="-2"/>
          <w:sz w:val="24"/>
          <w:szCs w:val="24"/>
        </w:rPr>
        <w:t>的约定进行定期验收；</w:t>
      </w:r>
    </w:p>
    <w:p>
      <w:pPr>
        <w:spacing w:before="180" w:line="360" w:lineRule="auto"/>
        <w:ind w:left="36" w:right="67" w:firstLine="439"/>
        <w:rPr>
          <w:rFonts w:ascii="宋体" w:hAnsi="宋体" w:cs="宋体"/>
          <w:sz w:val="24"/>
          <w:szCs w:val="24"/>
        </w:rPr>
      </w:pPr>
      <w:r>
        <w:rPr>
          <w:rFonts w:ascii="宋体" w:hAnsi="宋体" w:cs="宋体"/>
          <w:spacing w:val="-10"/>
          <w:sz w:val="24"/>
          <w:szCs w:val="24"/>
        </w:rPr>
        <w:t>2.</w:t>
      </w:r>
      <w:r>
        <w:rPr>
          <w:rFonts w:ascii="宋体" w:hAnsi="宋体" w:cs="宋体"/>
          <w:spacing w:val="-7"/>
          <w:sz w:val="24"/>
          <w:szCs w:val="24"/>
        </w:rPr>
        <w:t>1</w:t>
      </w:r>
      <w:r>
        <w:rPr>
          <w:rFonts w:ascii="宋体" w:hAnsi="宋体" w:cs="宋体"/>
          <w:spacing w:val="-5"/>
          <w:sz w:val="24"/>
          <w:szCs w:val="24"/>
        </w:rPr>
        <w:t>5.2 合同期满或者履行完毕后，甲方有权组织(包括依法邀请国家认可的</w:t>
      </w:r>
      <w:r>
        <w:rPr>
          <w:rFonts w:ascii="宋体" w:hAnsi="宋体" w:cs="宋体"/>
          <w:spacing w:val="-12"/>
          <w:sz w:val="24"/>
          <w:szCs w:val="24"/>
        </w:rPr>
        <w:t>质量检测机构参加) 对乙方履约的验收， 即：按照合同约定的标准，组织对乙</w:t>
      </w:r>
      <w:r>
        <w:rPr>
          <w:rFonts w:ascii="宋体" w:hAnsi="宋体" w:cs="宋体"/>
          <w:spacing w:val="-8"/>
          <w:sz w:val="24"/>
          <w:szCs w:val="24"/>
        </w:rPr>
        <w:t>方</w:t>
      </w:r>
      <w:r>
        <w:rPr>
          <w:rFonts w:ascii="宋体" w:hAnsi="宋体" w:cs="宋体"/>
          <w:spacing w:val="-18"/>
          <w:sz w:val="24"/>
          <w:szCs w:val="24"/>
        </w:rPr>
        <w:t>履</w:t>
      </w:r>
      <w:r>
        <w:rPr>
          <w:rFonts w:ascii="宋体" w:hAnsi="宋体" w:cs="宋体"/>
          <w:spacing w:val="-12"/>
          <w:sz w:val="24"/>
          <w:szCs w:val="24"/>
        </w:rPr>
        <w:t>约情况的验收，并出具验收书；向社会公众提供的公共服务项目，验收时应当</w:t>
      </w:r>
      <w:r>
        <w:rPr>
          <w:rFonts w:ascii="宋体" w:hAnsi="宋体" w:cs="宋体"/>
          <w:spacing w:val="-4"/>
          <w:sz w:val="24"/>
          <w:szCs w:val="24"/>
        </w:rPr>
        <w:t>邀请服务对</w:t>
      </w:r>
      <w:r>
        <w:rPr>
          <w:rFonts w:ascii="宋体" w:hAnsi="宋体" w:cs="宋体"/>
          <w:spacing w:val="-2"/>
          <w:sz w:val="24"/>
          <w:szCs w:val="24"/>
        </w:rPr>
        <w:t>象参与并出具意见，验收结果应当向社会公告；</w:t>
      </w:r>
    </w:p>
    <w:p>
      <w:pPr>
        <w:spacing w:before="1" w:line="345" w:lineRule="auto"/>
        <w:ind w:left="28" w:firstLine="446"/>
        <w:rPr>
          <w:rFonts w:ascii="宋体" w:hAnsi="宋体" w:cs="宋体"/>
          <w:sz w:val="25"/>
          <w:szCs w:val="25"/>
        </w:rPr>
      </w:pPr>
      <w:r>
        <w:rPr>
          <w:rFonts w:ascii="宋体" w:hAnsi="宋体" w:cs="宋体"/>
          <w:spacing w:val="-4"/>
          <w:sz w:val="24"/>
          <w:szCs w:val="24"/>
        </w:rPr>
        <w:t>2.15.3 检验和验收标准、程序等具体内容以及前述验收书的效力详见</w:t>
      </w:r>
      <w:r>
        <w:rPr>
          <w:rFonts w:ascii="宋体" w:hAnsi="宋体" w:cs="宋体"/>
          <w:spacing w:val="-12"/>
          <w:sz w:val="24"/>
          <w:szCs w:val="24"/>
          <w:u w:val="single"/>
        </w:rPr>
        <w:t>合同专 用条款。</w:t>
      </w:r>
    </w:p>
    <w:p>
      <w:pPr>
        <w:spacing w:line="219" w:lineRule="auto"/>
        <w:ind w:left="477"/>
        <w:outlineLvl w:val="0"/>
        <w:rPr>
          <w:rFonts w:ascii="宋体" w:hAnsi="宋体" w:cs="宋体"/>
          <w:sz w:val="24"/>
          <w:szCs w:val="24"/>
        </w:rPr>
      </w:pPr>
      <w:r>
        <w:rPr>
          <w:rFonts w:ascii="宋体" w:hAnsi="宋体" w:cs="宋体"/>
          <w:spacing w:val="-6"/>
          <w:sz w:val="24"/>
          <w:szCs w:val="24"/>
        </w:rPr>
        <w:t>2</w:t>
      </w:r>
      <w:r>
        <w:rPr>
          <w:rFonts w:ascii="宋体" w:hAnsi="宋体" w:cs="宋体"/>
          <w:spacing w:val="-4"/>
          <w:sz w:val="24"/>
          <w:szCs w:val="24"/>
        </w:rPr>
        <w:t>.</w:t>
      </w:r>
      <w:r>
        <w:rPr>
          <w:rFonts w:ascii="宋体" w:hAnsi="宋体" w:cs="宋体"/>
          <w:spacing w:val="-3"/>
          <w:sz w:val="24"/>
          <w:szCs w:val="24"/>
        </w:rPr>
        <w:t>16 合同使用的文字和适用的法律</w:t>
      </w:r>
    </w:p>
    <w:p>
      <w:pPr>
        <w:spacing w:before="183" w:line="219" w:lineRule="auto"/>
        <w:ind w:left="475"/>
        <w:rPr>
          <w:rFonts w:ascii="宋体" w:hAnsi="宋体" w:cs="宋体"/>
          <w:sz w:val="24"/>
          <w:szCs w:val="24"/>
        </w:rPr>
      </w:pPr>
      <w:r>
        <w:rPr>
          <w:rFonts w:ascii="宋体" w:hAnsi="宋体" w:cs="宋体"/>
          <w:spacing w:val="-6"/>
          <w:sz w:val="24"/>
          <w:szCs w:val="24"/>
        </w:rPr>
        <w:t>2.</w:t>
      </w:r>
      <w:r>
        <w:rPr>
          <w:rFonts w:ascii="宋体" w:hAnsi="宋体" w:cs="宋体"/>
          <w:spacing w:val="-3"/>
          <w:sz w:val="24"/>
          <w:szCs w:val="24"/>
        </w:rPr>
        <w:t>16.1 合同使用汉语书就、变更和解释；</w:t>
      </w:r>
    </w:p>
    <w:p>
      <w:pPr>
        <w:spacing w:before="182" w:line="220" w:lineRule="auto"/>
        <w:ind w:left="475"/>
        <w:rPr>
          <w:rFonts w:ascii="宋体" w:hAnsi="宋体" w:cs="宋体"/>
          <w:sz w:val="24"/>
          <w:szCs w:val="24"/>
        </w:rPr>
      </w:pPr>
      <w:r>
        <w:rPr>
          <w:rFonts w:ascii="宋体" w:hAnsi="宋体" w:cs="宋体"/>
          <w:spacing w:val="-5"/>
          <w:sz w:val="24"/>
          <w:szCs w:val="24"/>
        </w:rPr>
        <w:t>2.16.2 合同适用中华人民共和国法律</w:t>
      </w:r>
      <w:r>
        <w:rPr>
          <w:rFonts w:ascii="宋体" w:hAnsi="宋体" w:cs="宋体"/>
          <w:spacing w:val="-4"/>
          <w:sz w:val="24"/>
          <w:szCs w:val="24"/>
        </w:rPr>
        <w:t>。</w:t>
      </w:r>
    </w:p>
    <w:p>
      <w:pPr>
        <w:spacing w:before="183" w:line="220" w:lineRule="auto"/>
        <w:ind w:left="477"/>
        <w:rPr>
          <w:rFonts w:ascii="宋体" w:hAnsi="宋体" w:cs="宋体"/>
          <w:sz w:val="24"/>
          <w:szCs w:val="24"/>
        </w:rPr>
      </w:pPr>
      <w:r>
        <w:rPr>
          <w:rFonts w:ascii="宋体" w:hAnsi="宋体" w:cs="宋体"/>
          <w:spacing w:val="-10"/>
          <w:sz w:val="24"/>
          <w:szCs w:val="24"/>
        </w:rPr>
        <w:t>2</w:t>
      </w:r>
      <w:r>
        <w:rPr>
          <w:rFonts w:ascii="宋体" w:hAnsi="宋体" w:cs="宋体"/>
          <w:spacing w:val="-6"/>
          <w:sz w:val="24"/>
          <w:szCs w:val="24"/>
        </w:rPr>
        <w:t>.17 履约保证金</w:t>
      </w:r>
    </w:p>
    <w:p>
      <w:pPr>
        <w:spacing w:before="182" w:line="211" w:lineRule="auto"/>
        <w:ind w:left="475"/>
        <w:rPr>
          <w:rFonts w:ascii="宋体" w:hAnsi="宋体" w:cs="宋体"/>
          <w:spacing w:val="-10"/>
          <w:sz w:val="24"/>
          <w:szCs w:val="24"/>
        </w:rPr>
      </w:pPr>
      <w:r>
        <w:rPr>
          <w:rFonts w:ascii="宋体" w:hAnsi="宋体" w:cs="宋体"/>
          <w:spacing w:val="-9"/>
          <w:sz w:val="24"/>
          <w:szCs w:val="24"/>
        </w:rPr>
        <w:t>2.17.1 采购文件要求乙方提交履约保证金的，乙方应按</w:t>
      </w:r>
      <w:r>
        <w:rPr>
          <w:rFonts w:hint="eastAsia" w:ascii="宋体" w:hAnsi="宋体" w:cs="宋体"/>
          <w:spacing w:val="-5"/>
          <w:sz w:val="24"/>
          <w:szCs w:val="24"/>
          <w:u w:val="single"/>
        </w:rPr>
        <w:t>供应商须知前附表的</w:t>
      </w:r>
      <w:r>
        <w:rPr>
          <w:rFonts w:ascii="宋体" w:hAnsi="宋体" w:cs="宋体"/>
          <w:spacing w:val="-9"/>
          <w:sz w:val="24"/>
          <w:szCs w:val="24"/>
        </w:rPr>
        <w:t>约定</w:t>
      </w:r>
    </w:p>
    <w:p>
      <w:pPr>
        <w:spacing w:before="182" w:line="360" w:lineRule="auto"/>
        <w:ind w:left="39" w:right="8"/>
        <w:rPr>
          <w:rFonts w:ascii="宋体" w:hAnsi="宋体" w:cs="宋体"/>
          <w:sz w:val="24"/>
          <w:szCs w:val="24"/>
        </w:rPr>
      </w:pPr>
      <w:r>
        <w:rPr>
          <w:rFonts w:ascii="宋体" w:hAnsi="宋体" w:cs="宋体"/>
          <w:spacing w:val="-10"/>
          <w:sz w:val="24"/>
          <w:szCs w:val="24"/>
        </w:rPr>
        <w:t>提</w:t>
      </w:r>
      <w:r>
        <w:rPr>
          <w:rFonts w:ascii="宋体" w:hAnsi="宋体" w:cs="宋体"/>
          <w:spacing w:val="-6"/>
          <w:sz w:val="24"/>
          <w:szCs w:val="24"/>
        </w:rPr>
        <w:t xml:space="preserve">交不超过合同价 </w:t>
      </w:r>
      <w:r>
        <w:rPr>
          <w:rFonts w:hint="eastAsia" w:ascii="宋体" w:hAnsi="宋体" w:cs="宋体"/>
          <w:spacing w:val="-6"/>
          <w:sz w:val="24"/>
          <w:szCs w:val="24"/>
        </w:rPr>
        <w:t>2.5</w:t>
      </w:r>
      <w:r>
        <w:rPr>
          <w:rFonts w:ascii="宋体" w:hAnsi="宋体" w:cs="宋体"/>
          <w:spacing w:val="-6"/>
          <w:sz w:val="24"/>
          <w:szCs w:val="24"/>
        </w:rPr>
        <w:t>%的履约保证金；</w:t>
      </w:r>
    </w:p>
    <w:p>
      <w:pPr>
        <w:spacing w:before="3" w:line="359" w:lineRule="auto"/>
        <w:ind w:left="39" w:right="68" w:firstLine="436"/>
        <w:rPr>
          <w:rFonts w:ascii="宋体" w:hAnsi="宋体" w:cs="宋体"/>
          <w:sz w:val="24"/>
          <w:szCs w:val="24"/>
        </w:rPr>
      </w:pPr>
      <w:r>
        <w:rPr>
          <w:rFonts w:ascii="宋体" w:hAnsi="宋体" w:cs="宋体"/>
          <w:spacing w:val="-8"/>
          <w:sz w:val="24"/>
          <w:szCs w:val="24"/>
        </w:rPr>
        <w:t>2.17.</w:t>
      </w:r>
      <w:r>
        <w:rPr>
          <w:rFonts w:hint="eastAsia" w:ascii="宋体" w:hAnsi="宋体" w:cs="宋体"/>
          <w:spacing w:val="-8"/>
          <w:sz w:val="24"/>
          <w:szCs w:val="24"/>
          <w:lang w:val="en-US" w:eastAsia="zh-CN"/>
        </w:rPr>
        <w:t>2</w:t>
      </w:r>
      <w:r>
        <w:rPr>
          <w:rFonts w:ascii="宋体" w:hAnsi="宋体" w:cs="宋体"/>
          <w:spacing w:val="-8"/>
          <w:sz w:val="24"/>
          <w:szCs w:val="24"/>
        </w:rPr>
        <w:t xml:space="preserve"> 如果乙方不履行合同，履约保证金不予退还； 如果乙方未能按合同</w:t>
      </w:r>
      <w:r>
        <w:rPr>
          <w:rFonts w:ascii="宋体" w:hAnsi="宋体" w:cs="宋体"/>
          <w:spacing w:val="-6"/>
          <w:sz w:val="24"/>
          <w:szCs w:val="24"/>
        </w:rPr>
        <w:t>约</w:t>
      </w:r>
      <w:r>
        <w:rPr>
          <w:rFonts w:ascii="宋体" w:hAnsi="宋体" w:cs="宋体"/>
          <w:spacing w:val="-12"/>
          <w:sz w:val="24"/>
          <w:szCs w:val="24"/>
        </w:rPr>
        <w:t>定</w:t>
      </w:r>
      <w:r>
        <w:rPr>
          <w:rFonts w:ascii="宋体" w:hAnsi="宋体" w:cs="宋体"/>
          <w:spacing w:val="-10"/>
          <w:sz w:val="24"/>
          <w:szCs w:val="24"/>
        </w:rPr>
        <w:t>全</w:t>
      </w:r>
      <w:r>
        <w:rPr>
          <w:rFonts w:ascii="宋体" w:hAnsi="宋体" w:cs="宋体"/>
          <w:spacing w:val="-6"/>
          <w:sz w:val="24"/>
          <w:szCs w:val="24"/>
        </w:rPr>
        <w:t>面履行义务，那么甲方有权从履约保证金中取得补偿或赔偿，同时不影响甲</w:t>
      </w:r>
      <w:r>
        <w:rPr>
          <w:rFonts w:ascii="宋体" w:hAnsi="宋体" w:cs="宋体"/>
          <w:spacing w:val="-2"/>
          <w:sz w:val="24"/>
          <w:szCs w:val="24"/>
        </w:rPr>
        <w:t>方要求乙方承担合同约定的超过履约</w:t>
      </w:r>
      <w:r>
        <w:rPr>
          <w:rFonts w:ascii="宋体" w:hAnsi="宋体" w:cs="宋体"/>
          <w:spacing w:val="-1"/>
          <w:sz w:val="24"/>
          <w:szCs w:val="24"/>
        </w:rPr>
        <w:t>保证金的违约责任的权利。</w:t>
      </w:r>
    </w:p>
    <w:p>
      <w:pPr>
        <w:spacing w:before="1" w:line="219" w:lineRule="auto"/>
        <w:ind w:left="477"/>
        <w:outlineLvl w:val="0"/>
        <w:rPr>
          <w:rFonts w:ascii="宋体" w:hAnsi="宋体" w:cs="宋体"/>
          <w:sz w:val="24"/>
          <w:szCs w:val="24"/>
        </w:rPr>
      </w:pPr>
      <w:r>
        <w:rPr>
          <w:rFonts w:ascii="宋体" w:hAnsi="宋体" w:cs="宋体"/>
          <w:spacing w:val="-1"/>
          <w:sz w:val="24"/>
          <w:szCs w:val="24"/>
        </w:rPr>
        <w:t>2.18 合</w:t>
      </w:r>
      <w:r>
        <w:rPr>
          <w:rFonts w:ascii="宋体" w:hAnsi="宋体" w:cs="宋体"/>
          <w:sz w:val="24"/>
          <w:szCs w:val="24"/>
        </w:rPr>
        <w:t>同份数</w:t>
      </w:r>
    </w:p>
    <w:p>
      <w:pPr>
        <w:spacing w:before="182" w:line="211" w:lineRule="auto"/>
        <w:ind w:left="473"/>
        <w:rPr>
          <w:rFonts w:ascii="宋体" w:hAnsi="宋体" w:cs="宋体"/>
          <w:sz w:val="24"/>
          <w:szCs w:val="24"/>
        </w:rPr>
      </w:pPr>
      <w:r>
        <w:rPr>
          <w:rFonts w:ascii="宋体" w:hAnsi="宋体" w:cs="宋体"/>
          <w:spacing w:val="-4"/>
          <w:sz w:val="24"/>
          <w:szCs w:val="24"/>
        </w:rPr>
        <w:t>合同份数按</w:t>
      </w:r>
      <w:r>
        <w:rPr>
          <w:rFonts w:ascii="宋体" w:hAnsi="宋体" w:cs="宋体"/>
          <w:spacing w:val="-1"/>
          <w:sz w:val="24"/>
          <w:szCs w:val="24"/>
          <w:u w:val="single"/>
        </w:rPr>
        <w:t>合同专用条款</w:t>
      </w:r>
      <w:r>
        <w:rPr>
          <w:rFonts w:ascii="宋体" w:hAnsi="宋体" w:cs="宋体"/>
          <w:spacing w:val="-2"/>
          <w:sz w:val="24"/>
          <w:szCs w:val="24"/>
        </w:rPr>
        <w:t>规定，每份均具有同等法律效力。</w:t>
      </w:r>
    </w:p>
    <w:p>
      <w:pPr>
        <w:sectPr>
          <w:headerReference r:id="rId14" w:type="default"/>
          <w:footerReference r:id="rId15" w:type="default"/>
          <w:pgSz w:w="11907" w:h="16839"/>
          <w:pgMar w:top="1118" w:right="1731" w:bottom="1233" w:left="1771" w:header="877" w:footer="982" w:gutter="0"/>
          <w:cols w:space="720" w:num="1"/>
        </w:sectPr>
      </w:pPr>
    </w:p>
    <w:p>
      <w:pPr>
        <w:spacing w:line="354" w:lineRule="auto"/>
      </w:pPr>
    </w:p>
    <w:p>
      <w:pPr>
        <w:spacing w:before="78" w:line="218" w:lineRule="auto"/>
        <w:ind w:left="2990"/>
        <w:rPr>
          <w:rFonts w:ascii="宋体" w:hAnsi="宋体" w:cs="宋体"/>
          <w:sz w:val="24"/>
          <w:szCs w:val="24"/>
        </w:rPr>
      </w:pPr>
      <w:r>
        <w:rPr>
          <w:rFonts w:ascii="宋体" w:hAnsi="宋体" w:cs="宋体"/>
          <w:spacing w:val="-1"/>
          <w:sz w:val="24"/>
          <w:szCs w:val="24"/>
        </w:rPr>
        <w:t>第</w:t>
      </w:r>
      <w:r>
        <w:rPr>
          <w:rFonts w:ascii="宋体" w:hAnsi="宋体" w:cs="宋体"/>
          <w:sz w:val="24"/>
          <w:szCs w:val="24"/>
        </w:rPr>
        <w:t>三部分合同专用条款</w:t>
      </w:r>
    </w:p>
    <w:p>
      <w:pPr>
        <w:spacing w:before="184" w:line="360" w:lineRule="auto"/>
        <w:ind w:left="42" w:firstLine="435"/>
        <w:rPr>
          <w:rFonts w:ascii="宋体" w:hAnsi="宋体" w:cs="宋体"/>
          <w:sz w:val="24"/>
          <w:szCs w:val="24"/>
        </w:rPr>
      </w:pPr>
      <w:r>
        <w:rPr>
          <w:rFonts w:ascii="宋体" w:hAnsi="宋体" w:cs="宋体"/>
          <w:spacing w:val="1"/>
          <w:sz w:val="24"/>
          <w:szCs w:val="24"/>
        </w:rPr>
        <w:t>本部分是对前两</w:t>
      </w:r>
      <w:r>
        <w:rPr>
          <w:rFonts w:ascii="宋体" w:hAnsi="宋体" w:cs="宋体"/>
          <w:sz w:val="24"/>
          <w:szCs w:val="24"/>
        </w:rPr>
        <w:t xml:space="preserve">部分的补充和修改，如果前两部分和本部分的约定不一致， </w:t>
      </w:r>
      <w:r>
        <w:rPr>
          <w:rFonts w:ascii="宋体" w:hAnsi="宋体" w:cs="宋体"/>
          <w:spacing w:val="-4"/>
          <w:sz w:val="24"/>
          <w:szCs w:val="24"/>
        </w:rPr>
        <w:t>应以本部分的约定为准。本部</w:t>
      </w:r>
      <w:r>
        <w:rPr>
          <w:rFonts w:ascii="宋体" w:hAnsi="宋体" w:cs="宋体"/>
          <w:spacing w:val="-3"/>
          <w:sz w:val="24"/>
          <w:szCs w:val="24"/>
        </w:rPr>
        <w:t>分</w:t>
      </w:r>
      <w:r>
        <w:rPr>
          <w:rFonts w:ascii="宋体" w:hAnsi="宋体" w:cs="宋体"/>
          <w:spacing w:val="-2"/>
          <w:sz w:val="24"/>
          <w:szCs w:val="24"/>
        </w:rPr>
        <w:t>的条款号应与前两部分的条款号保持对应；与前</w:t>
      </w:r>
      <w:r>
        <w:rPr>
          <w:rFonts w:ascii="宋体" w:hAnsi="宋体" w:cs="宋体"/>
          <w:spacing w:val="-1"/>
          <w:sz w:val="24"/>
          <w:szCs w:val="24"/>
        </w:rPr>
        <w:t>两部分无对应关系的内容</w:t>
      </w:r>
      <w:r>
        <w:rPr>
          <w:rFonts w:ascii="宋体" w:hAnsi="宋体" w:cs="宋体"/>
          <w:sz w:val="24"/>
          <w:szCs w:val="24"/>
        </w:rPr>
        <w:t>可另行编制条款号。</w:t>
      </w:r>
    </w:p>
    <w:p>
      <w:pPr>
        <w:spacing w:line="69" w:lineRule="exact"/>
      </w:pPr>
    </w:p>
    <w:tbl>
      <w:tblPr>
        <w:tblStyle w:val="21"/>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tcPr>
          <w:p>
            <w:pPr>
              <w:spacing w:before="83" w:line="220" w:lineRule="auto"/>
              <w:ind w:left="47"/>
              <w:rPr>
                <w:rFonts w:ascii="宋体" w:hAnsi="宋体" w:cs="宋体"/>
                <w:sz w:val="24"/>
                <w:szCs w:val="24"/>
              </w:rPr>
            </w:pPr>
            <w:r>
              <w:rPr>
                <w:rFonts w:ascii="宋体" w:hAnsi="宋体" w:cs="宋体"/>
                <w:spacing w:val="-4"/>
                <w:sz w:val="24"/>
                <w:szCs w:val="24"/>
              </w:rPr>
              <w:t>条</w:t>
            </w:r>
            <w:r>
              <w:rPr>
                <w:rFonts w:ascii="宋体" w:hAnsi="宋体" w:cs="宋体"/>
                <w:spacing w:val="-3"/>
                <w:sz w:val="24"/>
                <w:szCs w:val="24"/>
              </w:rPr>
              <w:t>款号</w:t>
            </w:r>
          </w:p>
        </w:tc>
        <w:tc>
          <w:tcPr>
            <w:tcW w:w="7572" w:type="dxa"/>
            <w:tcBorders>
              <w:left w:val="single" w:color="000000" w:sz="4" w:space="0"/>
              <w:right w:val="single" w:color="000000" w:sz="4" w:space="0"/>
            </w:tcBorders>
          </w:tcPr>
          <w:p>
            <w:pPr>
              <w:spacing w:before="83" w:line="220" w:lineRule="auto"/>
              <w:ind w:left="3311"/>
              <w:rPr>
                <w:rFonts w:ascii="宋体" w:hAnsi="宋体" w:cs="宋体"/>
                <w:sz w:val="24"/>
                <w:szCs w:val="24"/>
              </w:rPr>
            </w:pPr>
            <w:r>
              <w:rPr>
                <w:rFonts w:ascii="宋体" w:hAnsi="宋体" w:cs="宋体"/>
                <w:spacing w:val="-4"/>
                <w:sz w:val="24"/>
                <w:szCs w:val="24"/>
              </w:rPr>
              <w:t>约</w:t>
            </w:r>
            <w:r>
              <w:rPr>
                <w:rFonts w:ascii="宋体" w:hAnsi="宋体" w:cs="宋体"/>
                <w:spacing w:val="-3"/>
                <w:sz w:val="24"/>
                <w:szCs w:val="24"/>
              </w:rPr>
              <w:t>定</w:t>
            </w:r>
            <w:r>
              <w:rPr>
                <w:rFonts w:ascii="宋体" w:hAnsi="宋体" w:cs="宋体"/>
                <w:spacing w:val="-2"/>
                <w:sz w:val="24"/>
                <w:szCs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pPr>
              <w:rPr>
                <w:rFonts w:cs="Arial"/>
              </w:rPr>
            </w:pPr>
          </w:p>
        </w:tc>
        <w:tc>
          <w:tcPr>
            <w:tcW w:w="7572" w:type="dxa"/>
            <w:tcBorders>
              <w:left w:val="single" w:color="000000" w:sz="4" w:space="0"/>
              <w:right w:val="single" w:color="000000" w:sz="4" w:space="0"/>
            </w:tcBorders>
          </w:tcPr>
          <w:p>
            <w:pPr>
              <w:rPr>
                <w:rFonts w:cs="Arial"/>
              </w:rPr>
            </w:pPr>
          </w:p>
        </w:tc>
      </w:tr>
    </w:tbl>
    <w:p>
      <w:pPr>
        <w:rPr>
          <w:rFonts w:ascii="宋体" w:hAnsi="宋体" w:cs="宋体"/>
          <w:sz w:val="28"/>
          <w:szCs w:val="28"/>
        </w:rPr>
      </w:pPr>
    </w:p>
    <w:p>
      <w:pPr>
        <w:pStyle w:val="6"/>
        <w:rPr>
          <w:rFonts w:ascii="宋体" w:hAnsi="宋体" w:cs="宋体"/>
          <w:sz w:val="28"/>
          <w:szCs w:val="28"/>
        </w:rPr>
      </w:pPr>
    </w:p>
    <w:p>
      <w:pPr>
        <w:rPr>
          <w:rFonts w:ascii="宋体" w:hAnsi="宋体" w:cs="宋体"/>
          <w:sz w:val="28"/>
          <w:szCs w:val="28"/>
        </w:rPr>
      </w:pPr>
    </w:p>
    <w:p>
      <w:pPr>
        <w:pStyle w:val="6"/>
        <w:rPr>
          <w:rFonts w:ascii="宋体" w:hAnsi="宋体" w:cs="宋体"/>
          <w:sz w:val="28"/>
          <w:szCs w:val="28"/>
        </w:rPr>
      </w:pPr>
    </w:p>
    <w:p>
      <w:pPr>
        <w:rPr>
          <w:rFonts w:ascii="宋体" w:hAnsi="宋体" w:cs="宋体"/>
          <w:sz w:val="28"/>
          <w:szCs w:val="28"/>
        </w:rPr>
      </w:pPr>
    </w:p>
    <w:p>
      <w:pPr>
        <w:pStyle w:val="6"/>
      </w:pPr>
    </w:p>
    <w:p>
      <w:pPr>
        <w:pStyle w:val="6"/>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DotumChe">
    <w:altName w:val="宋体"/>
    <w:panose1 w:val="020B0609000101010101"/>
    <w:charset w:val="81"/>
    <w:family w:val="modern"/>
    <w:pitch w:val="default"/>
    <w:sig w:usb0="00000000" w:usb1="00000000" w:usb2="00000030" w:usb3="00000000" w:csb0="4008009F" w:csb1="DFD7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spacing w:line="220" w:lineRule="auto"/>
      <w:ind w:left="3323"/>
      <w:rPr>
        <w:rFonts w:ascii="宋体" w:hAnsi="宋体" w:cs="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834BC"/>
    <w:rsid w:val="02C64468"/>
    <w:rsid w:val="03833B22"/>
    <w:rsid w:val="04A4041B"/>
    <w:rsid w:val="06871E9F"/>
    <w:rsid w:val="09DD4408"/>
    <w:rsid w:val="1B0834BC"/>
    <w:rsid w:val="1EBE4D42"/>
    <w:rsid w:val="2E8A45B3"/>
    <w:rsid w:val="2F87954E"/>
    <w:rsid w:val="34F52CB3"/>
    <w:rsid w:val="34FF636D"/>
    <w:rsid w:val="35EF1D14"/>
    <w:rsid w:val="36C99A4C"/>
    <w:rsid w:val="377FEC05"/>
    <w:rsid w:val="3AFD2087"/>
    <w:rsid w:val="3B7E1105"/>
    <w:rsid w:val="3DF3D4ED"/>
    <w:rsid w:val="3E7D38C1"/>
    <w:rsid w:val="3F17362A"/>
    <w:rsid w:val="3FBF7847"/>
    <w:rsid w:val="3FD5A0CB"/>
    <w:rsid w:val="3FDE622D"/>
    <w:rsid w:val="42572706"/>
    <w:rsid w:val="4E4F2AFB"/>
    <w:rsid w:val="533618A6"/>
    <w:rsid w:val="57671408"/>
    <w:rsid w:val="57B32925"/>
    <w:rsid w:val="5B7FDA09"/>
    <w:rsid w:val="5BFF671C"/>
    <w:rsid w:val="5BFFCCE3"/>
    <w:rsid w:val="5D2F431E"/>
    <w:rsid w:val="5EFC55B4"/>
    <w:rsid w:val="5F9EBAD7"/>
    <w:rsid w:val="5FD79262"/>
    <w:rsid w:val="63E445E5"/>
    <w:rsid w:val="65AF3BEE"/>
    <w:rsid w:val="65FF7CE4"/>
    <w:rsid w:val="677C3925"/>
    <w:rsid w:val="6AF9D7BF"/>
    <w:rsid w:val="6BFBABAA"/>
    <w:rsid w:val="6CBAAD8D"/>
    <w:rsid w:val="6CF7E2EE"/>
    <w:rsid w:val="6CFF4171"/>
    <w:rsid w:val="6F2E0C59"/>
    <w:rsid w:val="6F5F320A"/>
    <w:rsid w:val="6FE3102E"/>
    <w:rsid w:val="6FFF7EE9"/>
    <w:rsid w:val="71BF2D94"/>
    <w:rsid w:val="7638598E"/>
    <w:rsid w:val="76F75984"/>
    <w:rsid w:val="77B706FE"/>
    <w:rsid w:val="77ED9A64"/>
    <w:rsid w:val="7A1C0DC2"/>
    <w:rsid w:val="7AFD8602"/>
    <w:rsid w:val="7BE28A89"/>
    <w:rsid w:val="7BEF986A"/>
    <w:rsid w:val="7BF76152"/>
    <w:rsid w:val="7CBDD2C5"/>
    <w:rsid w:val="7DEFBEAB"/>
    <w:rsid w:val="7E5B3C31"/>
    <w:rsid w:val="7EDF92DD"/>
    <w:rsid w:val="7EF9BFBC"/>
    <w:rsid w:val="7F1E4C4A"/>
    <w:rsid w:val="7F66A8CD"/>
    <w:rsid w:val="7F7FD9BE"/>
    <w:rsid w:val="7FBA1AD1"/>
    <w:rsid w:val="7FBF63DA"/>
    <w:rsid w:val="7FC4038E"/>
    <w:rsid w:val="7FDB4FDB"/>
    <w:rsid w:val="7FDFC3D4"/>
    <w:rsid w:val="7FEFD9AA"/>
    <w:rsid w:val="7FF2587B"/>
    <w:rsid w:val="7FF502CC"/>
    <w:rsid w:val="7FFBB8E8"/>
    <w:rsid w:val="7FFFD9E6"/>
    <w:rsid w:val="8DDA4E6E"/>
    <w:rsid w:val="97F71D89"/>
    <w:rsid w:val="97FF6577"/>
    <w:rsid w:val="9BDB6114"/>
    <w:rsid w:val="9FDB1F58"/>
    <w:rsid w:val="9FFD5B77"/>
    <w:rsid w:val="9FFECC97"/>
    <w:rsid w:val="AB3B91DE"/>
    <w:rsid w:val="AFF1D7EB"/>
    <w:rsid w:val="AFFF97B5"/>
    <w:rsid w:val="B7F0D8F6"/>
    <w:rsid w:val="B7FE08C7"/>
    <w:rsid w:val="BBBF47A5"/>
    <w:rsid w:val="BBFBC1F3"/>
    <w:rsid w:val="BF7BE6E0"/>
    <w:rsid w:val="BFFAD61F"/>
    <w:rsid w:val="BFFF6652"/>
    <w:rsid w:val="C7FF3A7C"/>
    <w:rsid w:val="CCFFD56E"/>
    <w:rsid w:val="CD5BEDB6"/>
    <w:rsid w:val="CFB7B372"/>
    <w:rsid w:val="D5F70901"/>
    <w:rsid w:val="D5F727E5"/>
    <w:rsid w:val="D77E308F"/>
    <w:rsid w:val="DBBB5CB4"/>
    <w:rsid w:val="DBFF1934"/>
    <w:rsid w:val="DD71F1D9"/>
    <w:rsid w:val="DDDFC5CF"/>
    <w:rsid w:val="DDE99C7B"/>
    <w:rsid w:val="DDFEC1DC"/>
    <w:rsid w:val="DEEC4543"/>
    <w:rsid w:val="DEFED275"/>
    <w:rsid w:val="DF7FADBF"/>
    <w:rsid w:val="DFB7F07F"/>
    <w:rsid w:val="DFBF363D"/>
    <w:rsid w:val="E3F401CD"/>
    <w:rsid w:val="EBFB2C66"/>
    <w:rsid w:val="ECBF70BB"/>
    <w:rsid w:val="EE0F5B11"/>
    <w:rsid w:val="EF66EF31"/>
    <w:rsid w:val="EFFE8257"/>
    <w:rsid w:val="EFFFC7C6"/>
    <w:rsid w:val="F0F3A2E1"/>
    <w:rsid w:val="F1EB024A"/>
    <w:rsid w:val="F5F33245"/>
    <w:rsid w:val="F6C8A0F5"/>
    <w:rsid w:val="F7EE9E0C"/>
    <w:rsid w:val="F8F97D63"/>
    <w:rsid w:val="F9FD795F"/>
    <w:rsid w:val="FD0653D4"/>
    <w:rsid w:val="FDF58D1D"/>
    <w:rsid w:val="FE370ED9"/>
    <w:rsid w:val="FE7EBBBB"/>
    <w:rsid w:val="FEEFB3E7"/>
    <w:rsid w:val="FF5FF878"/>
    <w:rsid w:val="FF73F989"/>
    <w:rsid w:val="FFBF61E8"/>
    <w:rsid w:val="FFF6F6AC"/>
    <w:rsid w:val="FFFF5140"/>
    <w:rsid w:val="FFFFE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20"/>
    <w:unhideWhenUsed/>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lang w:val="zh-C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firstLine="420" w:firstLineChars="200"/>
      <w:jc w:val="both"/>
    </w:pPr>
    <w:rPr>
      <w:rFonts w:ascii="仿宋_GB2312" w:hAnsi="Times New Roman" w:eastAsia="仿宋_GB2312" w:cs="Times New Roman"/>
      <w:sz w:val="28"/>
      <w:szCs w:val="32"/>
      <w:lang w:val="en-US" w:eastAsia="zh-CN" w:bidi="ar-SA"/>
    </w:rPr>
  </w:style>
  <w:style w:type="paragraph" w:styleId="3">
    <w:name w:val="Body Text Indent"/>
    <w:basedOn w:val="1"/>
    <w:next w:val="1"/>
    <w:qFormat/>
    <w:uiPriority w:val="0"/>
    <w:pPr>
      <w:spacing w:after="120"/>
      <w:ind w:left="200" w:leftChars="200"/>
    </w:pPr>
  </w:style>
  <w:style w:type="paragraph" w:styleId="6">
    <w:name w:val="Body Text"/>
    <w:basedOn w:val="1"/>
    <w:next w:val="1"/>
    <w:qFormat/>
    <w:uiPriority w:val="0"/>
    <w:pPr>
      <w:spacing w:after="120"/>
    </w:pPr>
    <w:rPr>
      <w:szCs w:val="24"/>
    </w:rPr>
  </w:style>
  <w:style w:type="paragraph" w:styleId="7">
    <w:name w:val="Plain Text"/>
    <w:basedOn w:val="1"/>
    <w:qFormat/>
    <w:uiPriority w:val="0"/>
    <w:rPr>
      <w:rFonts w:ascii="宋体" w:hAnsi="Courier New" w:cstheme="minorBidi"/>
      <w:szCs w:val="22"/>
    </w:rPr>
  </w:style>
  <w:style w:type="paragraph" w:styleId="8">
    <w:name w:val="Date"/>
    <w:basedOn w:val="1"/>
    <w:next w:val="1"/>
    <w:qFormat/>
    <w:uiPriority w:val="0"/>
    <w:rPr>
      <w:rFonts w:ascii="Arial" w:hAnsi="Arial" w:eastAsia="楷体_GB2312"/>
      <w:sz w:val="2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style>
  <w:style w:type="paragraph" w:styleId="12">
    <w:name w:val="Body Text First Indent"/>
    <w:basedOn w:val="6"/>
    <w:qFormat/>
    <w:uiPriority w:val="0"/>
    <w:pPr>
      <w:spacing w:line="400" w:lineRule="atLeast"/>
      <w:ind w:firstLine="426"/>
    </w:pPr>
    <w:rPr>
      <w:sz w:val="24"/>
      <w:szCs w:val="20"/>
    </w:rPr>
  </w:style>
  <w:style w:type="character" w:styleId="15">
    <w:name w:val="page number"/>
    <w:basedOn w:val="14"/>
    <w:qFormat/>
    <w:uiPriority w:val="0"/>
  </w:style>
  <w:style w:type="character" w:styleId="16">
    <w:name w:val="Hyperlink"/>
    <w:basedOn w:val="14"/>
    <w:qFormat/>
    <w:uiPriority w:val="0"/>
    <w:rPr>
      <w:color w:val="333333"/>
      <w:u w:val="none"/>
    </w:rPr>
  </w:style>
  <w:style w:type="paragraph" w:customStyle="1" w:styleId="17">
    <w:name w:val="样式 标题 2 + 宋体 五号 行距: 单倍行距"/>
    <w:basedOn w:val="4"/>
    <w:qFormat/>
    <w:uiPriority w:val="0"/>
    <w:pPr>
      <w:spacing w:line="240" w:lineRule="auto"/>
    </w:pPr>
    <w:rPr>
      <w:rFonts w:ascii="宋体" w:hAnsi="宋体" w:eastAsia="宋体"/>
      <w:sz w:val="21"/>
    </w:rPr>
  </w:style>
  <w:style w:type="paragraph" w:customStyle="1" w:styleId="1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9">
    <w:name w:val="D&amp;L"/>
    <w:basedOn w:val="10"/>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20">
    <w:name w:val="标题 2 Char"/>
    <w:basedOn w:val="14"/>
    <w:link w:val="4"/>
    <w:qFormat/>
    <w:uiPriority w:val="0"/>
    <w:rPr>
      <w:rFonts w:ascii="Arial" w:hAnsi="Arial" w:eastAsia="黑体"/>
      <w:b/>
      <w:kern w:val="0"/>
      <w:sz w:val="32"/>
    </w:rPr>
  </w:style>
  <w:style w:type="table" w:customStyle="1" w:styleId="21">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22">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2024-03-11T07:14:00Z</dcterms:created>
  <dc:creator>潘海波</dc:creator>
  <cp:lastModifiedBy>administrator</cp:lastModifiedBy>
  <cp:lastPrinted>2024-03-30T08:59:00Z</cp:lastPrinted>
  <dcterms:modified xsi:type="dcterms:W3CDTF">2025-06-09T14:03:28Z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