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六安市2023年固废信息公告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color w:val="000000"/>
          <w:sz w:val="30"/>
          <w:szCs w:val="30"/>
          <w:highlight w:val="yellow"/>
        </w:rPr>
      </w:pP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2023年六安市产生固体废物总量15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lang w:eastAsia="zh-CN"/>
        </w:rPr>
        <w:t>6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.9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万吨，其中，一般工业固体废物产生量为112.88万吨，危险废物产生量为</w:t>
      </w:r>
      <w:r>
        <w:rPr>
          <w:rFonts w:hint="default" w:ascii="仿宋_GB2312" w:hAnsi="Times New Roman" w:eastAsia="仿宋_GB2312"/>
          <w:bCs/>
          <w:snapToGrid w:val="0"/>
          <w:color w:val="000000"/>
          <w:sz w:val="30"/>
          <w:szCs w:val="30"/>
          <w:highlight w:val="none"/>
          <w:lang w:val="en-US"/>
        </w:rPr>
        <w:t>7.39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万吨，生活垃圾产生量为108.06万吨，建筑垃圾产生量为906.15万吨，农业固体废物产生量为424.86万吨，城镇污水污泥产生量为10.62万吨。六安市固体废物污染环境防治信息详细情况如下。</w:t>
      </w:r>
    </w:p>
    <w:p>
      <w:pPr>
        <w:adjustRightInd w:val="0"/>
        <w:snapToGrid w:val="0"/>
        <w:spacing w:line="360" w:lineRule="auto"/>
        <w:ind w:firstLine="600" w:firstLineChars="200"/>
        <w:outlineLvl w:val="0"/>
        <w:rPr>
          <w:rFonts w:ascii="Times New Roman" w:hAnsi="Times New Roman" w:eastAsia="楷体"/>
          <w:b/>
          <w:bCs/>
          <w:snapToGrid w:val="0"/>
          <w:color w:val="000000"/>
          <w:sz w:val="30"/>
          <w:szCs w:val="30"/>
        </w:rPr>
      </w:pPr>
      <w:r>
        <w:rPr>
          <w:rFonts w:ascii="Times New Roman" w:hAnsi="Times New Roman" w:eastAsia="黑体"/>
          <w:bCs/>
          <w:snapToGrid w:val="0"/>
          <w:color w:val="000000"/>
          <w:sz w:val="30"/>
          <w:szCs w:val="30"/>
        </w:rPr>
        <w:t>一、一般工业固体废物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color w:val="000000"/>
          <w:sz w:val="30"/>
          <w:szCs w:val="30"/>
        </w:rPr>
        <w:t>1.产生、利用及处置情况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2023年，本市一般工业固体废物产生量112.88万吨，综合利用量为105.69万吨（含综合利用往年贮存量0万吨），综合利用率为93.6%，主要利用方式为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u w:val="single"/>
        </w:rPr>
        <w:t>综合利用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；处置量为4.51万吨（含处置往年贮存量0万吨），处置率为4%，主要处置方式为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u w:val="single"/>
        </w:rPr>
        <w:t>其他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；累计贮存量为4199.00万吨。</w:t>
      </w:r>
      <w:bookmarkStart w:id="0" w:name="OLE_LINK1"/>
      <w:bookmarkStart w:id="1" w:name="OLE_LINK2"/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2.行业产生情况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2023年，一般工业固体废物产生量排名前5的行业依次为电力、热力、燃气及水生产和供应业、制造业，分别占全市一般工业固体废物产生量的14%、4%、4%、3%、1%（举例），详细情况见图1。</w:t>
      </w:r>
    </w:p>
    <w:p>
      <w:pPr>
        <w:snapToGrid w:val="0"/>
        <w:spacing w:line="360" w:lineRule="auto"/>
        <w:ind w:firstLine="480" w:firstLineChars="200"/>
        <w:jc w:val="center"/>
        <w:rPr>
          <w:rFonts w:ascii="Times New Roman" w:hAnsi="Times New Roman" w:eastAsia="仿宋"/>
          <w:bCs/>
          <w:snapToGrid w:val="0"/>
          <w:sz w:val="32"/>
          <w:szCs w:val="32"/>
        </w:rPr>
      </w:pPr>
      <w:r>
        <w:pict>
          <v:shape id="Object 1" o:spid="_x0000_s1026" o:spt="75" type="#_x0000_t75" style="position:absolute;left:0pt;margin-left:130.1pt;margin-top:85.05pt;height:216pt;width:360pt;mso-position-horizontal-relative:page;mso-position-vertical-relative:page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topAndBottom"/>
          </v:shape>
          <o:OLEObject Type="Embed" ProgID="Excel.Chart.8" ShapeID="Object 1" DrawAspect="Content" ObjectID="_1468075725" r:id="rId4">
            <o:LockedField>false</o:LockedField>
          </o:OLEObject>
        </w:pict>
      </w:r>
    </w:p>
    <w:p>
      <w:pPr>
        <w:snapToGrid w:val="0"/>
        <w:spacing w:afterLines="50"/>
        <w:jc w:val="center"/>
        <w:rPr>
          <w:rFonts w:ascii="黑体" w:hAnsi="黑体" w:eastAsia="黑体"/>
          <w:bCs/>
          <w:snapToGrid w:val="0"/>
          <w:sz w:val="21"/>
          <w:szCs w:val="21"/>
        </w:rPr>
      </w:pPr>
      <w:r>
        <w:rPr>
          <w:rFonts w:ascii="黑体" w:hAnsi="黑体" w:eastAsia="黑体"/>
          <w:bCs/>
          <w:snapToGrid w:val="0"/>
          <w:sz w:val="21"/>
          <w:szCs w:val="21"/>
        </w:rPr>
        <w:t>图1 2023年本市</w:t>
      </w:r>
      <w:r>
        <w:rPr>
          <w:rFonts w:hint="eastAsia" w:ascii="黑体" w:hAnsi="黑体" w:eastAsia="黑体"/>
          <w:bCs/>
          <w:snapToGrid w:val="0"/>
          <w:sz w:val="21"/>
          <w:szCs w:val="21"/>
        </w:rPr>
        <w:t>主要</w:t>
      </w:r>
      <w:r>
        <w:rPr>
          <w:rFonts w:ascii="黑体" w:hAnsi="黑体" w:eastAsia="黑体"/>
          <w:bCs/>
          <w:snapToGrid w:val="0"/>
          <w:sz w:val="21"/>
          <w:szCs w:val="21"/>
        </w:rPr>
        <w:t>行业一般工业固体废物产生情况（示例）</w:t>
      </w:r>
    </w:p>
    <w:p>
      <w:pPr>
        <w:autoSpaceDE w:val="0"/>
        <w:autoSpaceDN w:val="0"/>
        <w:adjustRightInd w:val="0"/>
        <w:snapToGrid w:val="0"/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3.主要产生种类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2023年，一般工业固体废物产生量排名前五的种类依次为冶炼废渣、粉煤灰、工业粉尘、炉渣，产生量分别占全市一般工业固体废物产生总量的14%、4%、4%、3%、1%（举例），详细情况见表1。</w:t>
      </w: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bCs/>
          <w:snapToGrid w:val="0"/>
          <w:sz w:val="25"/>
          <w:szCs w:val="25"/>
        </w:rPr>
      </w:pPr>
      <w:r>
        <w:rPr>
          <w:rFonts w:hint="eastAsia" w:ascii="仿宋_GB2312" w:hAnsi="Times New Roman" w:eastAsia="仿宋_GB2312"/>
          <w:b/>
          <w:sz w:val="25"/>
          <w:szCs w:val="25"/>
        </w:rPr>
        <w:t>表1 一般工业固体废物主要种类产生、利用及处置情况</w:t>
      </w:r>
    </w:p>
    <w:tbl>
      <w:tblPr>
        <w:tblStyle w:val="6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66"/>
        <w:gridCol w:w="2294"/>
        <w:gridCol w:w="1668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废物种类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产生量（万吨）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综合利用量（万吨）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处置量（万吨）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贮存量（万吨）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sz w:val="30"/>
                <w:szCs w:val="30"/>
              </w:rPr>
              <w:t>冶炼废渣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15.92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14.72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0.54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sz w:val="30"/>
                <w:szCs w:val="30"/>
              </w:rPr>
              <w:t>粉煤灰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4.91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4.91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sz w:val="30"/>
                <w:szCs w:val="30"/>
              </w:rPr>
              <w:t>工业粉尘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4.28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4.28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sz w:val="30"/>
                <w:szCs w:val="30"/>
              </w:rPr>
              <w:t>炉渣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3.76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3.71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/>
                <w:bCs/>
                <w:snapToGrid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sz w:val="30"/>
                <w:szCs w:val="30"/>
              </w:rPr>
              <w:t>其他废物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1.42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1.41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</w:tbl>
    <w:p>
      <w:pPr>
        <w:autoSpaceDE w:val="0"/>
        <w:autoSpaceDN w:val="0"/>
        <w:adjustRightInd w:val="0"/>
        <w:snapToGrid w:val="0"/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4.转移情况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2023年，本市转移一般工业固体废物入市0万吨，移出本市0.9万吨。主要情况见表2。</w:t>
      </w: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表2 一般工业固体废物转移情况</w:t>
      </w:r>
    </w:p>
    <w:tbl>
      <w:tblPr>
        <w:tblStyle w:val="6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075"/>
        <w:gridCol w:w="2497"/>
        <w:gridCol w:w="20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转移的废物种类</w:t>
            </w:r>
          </w:p>
        </w:tc>
        <w:tc>
          <w:tcPr>
            <w:tcW w:w="20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转入本市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（万吨）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移出本市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（万吨）</w:t>
            </w:r>
          </w:p>
        </w:tc>
        <w:tc>
          <w:tcPr>
            <w:tcW w:w="20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转移目的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（处置/贮存/利用）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其他废物SW99-99</w:t>
            </w:r>
          </w:p>
        </w:tc>
        <w:tc>
          <w:tcPr>
            <w:tcW w:w="20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</w:t>
            </w:r>
          </w:p>
        </w:tc>
        <w:tc>
          <w:tcPr>
            <w:tcW w:w="20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啤酒糟</w:t>
            </w:r>
          </w:p>
        </w:tc>
        <w:tc>
          <w:tcPr>
            <w:tcW w:w="20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</w:t>
            </w:r>
          </w:p>
        </w:tc>
        <w:tc>
          <w:tcPr>
            <w:tcW w:w="20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啤酒糟</w:t>
            </w:r>
          </w:p>
        </w:tc>
        <w:tc>
          <w:tcPr>
            <w:tcW w:w="20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</w:t>
            </w:r>
          </w:p>
        </w:tc>
        <w:tc>
          <w:tcPr>
            <w:tcW w:w="20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napToGrid w:val="0"/>
                <w:sz w:val="32"/>
                <w:szCs w:val="32"/>
              </w:rPr>
            </w:pP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napToGrid w:val="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napToGrid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ind w:firstLine="600" w:firstLineChars="200"/>
        <w:outlineLvl w:val="1"/>
        <w:rPr>
          <w:rFonts w:ascii="仿宋_GB2312" w:hAnsi="Times New Roman" w:eastAsia="仿宋_GB2312"/>
          <w:bCs/>
          <w:snapToGrid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5.主要利用设施情况</w:t>
      </w: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ab/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</w:t>
      </w:r>
      <w:bookmarkEnd w:id="0"/>
      <w:bookmarkEnd w:id="1"/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本市共有88家单位开展一般工业固体废物利用活动，本市一般工业固体废物利用能力为65.84万吨/年，主要利用设施情况见表3。</w:t>
      </w: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表3 一般工业固体废物利用设施情况</w:t>
      </w:r>
    </w:p>
    <w:tbl>
      <w:tblPr>
        <w:tblStyle w:val="6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666"/>
        <w:gridCol w:w="1514"/>
        <w:gridCol w:w="1668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5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利用设施所属单位名称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利用废物种类</w:t>
            </w: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利用产品名称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设计利用能力（万吨/年）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实际利用量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（万吨）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安徽华电六安电厂有限公司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粉煤灰</w:t>
            </w: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粉煤灰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4.91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安徽首矿大昌金属材料有限公司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冶炼废渣</w:t>
            </w: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高炉水渣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9.89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9.89</w:t>
            </w:r>
          </w:p>
        </w:tc>
      </w:tr>
    </w:tbl>
    <w:p>
      <w:pPr>
        <w:adjustRightInd w:val="0"/>
        <w:snapToGrid w:val="0"/>
        <w:ind w:firstLine="600" w:firstLineChars="200"/>
        <w:outlineLvl w:val="1"/>
        <w:rPr>
          <w:rFonts w:ascii="仿宋_GB2312" w:hAnsi="Times New Roman" w:eastAsia="仿宋_GB2312"/>
          <w:bCs/>
          <w:snapToGrid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6.主要处置设施情况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2023年，本市共有8家单位从事一般工业固体废物处置活动，本市一般工业固体废物处置能力为41.29万吨/年，主要处置设施情况见表4。</w:t>
      </w:r>
    </w:p>
    <w:p>
      <w:pPr>
        <w:pStyle w:val="2"/>
        <w:ind w:firstLine="600"/>
        <w:rPr>
          <w:rFonts w:ascii="仿宋_GB2312" w:hAnsi="Times New Roman" w:eastAsia="仿宋_GB2312"/>
          <w:bCs/>
          <w:snapToGrid w:val="0"/>
          <w:sz w:val="30"/>
          <w:szCs w:val="30"/>
        </w:rPr>
      </w:pPr>
    </w:p>
    <w:p>
      <w:pPr>
        <w:pStyle w:val="2"/>
        <w:ind w:firstLine="600"/>
        <w:rPr>
          <w:rFonts w:ascii="仿宋_GB2312" w:hAnsi="Times New Roman" w:eastAsia="仿宋_GB2312"/>
          <w:bCs/>
          <w:snapToGrid w:val="0"/>
          <w:sz w:val="30"/>
          <w:szCs w:val="30"/>
        </w:rPr>
      </w:pP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表4一般工业固体废物处置设施情况</w:t>
      </w:r>
    </w:p>
    <w:tbl>
      <w:tblPr>
        <w:tblStyle w:val="6"/>
        <w:tblW w:w="90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92"/>
        <w:gridCol w:w="1639"/>
        <w:gridCol w:w="1342"/>
        <w:gridCol w:w="1192"/>
        <w:gridCol w:w="20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0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处置设施所属单位名称</w:t>
            </w: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类型</w:t>
            </w: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处置废物种类</w:t>
            </w: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设计处置能力（万吨/年）</w:t>
            </w: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实际处置量（万吨）</w:t>
            </w: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使用年限/预期关闭时间（填埋场）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六安海螺水泥有限责任公司</w:t>
            </w: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综合利用</w:t>
            </w: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粉煤灰</w:t>
            </w: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10</w:t>
            </w: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3.67</w:t>
            </w: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六安海螺水泥有限责任公司</w:t>
            </w: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综合利用</w:t>
            </w: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冶炼废渣</w:t>
            </w: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10</w:t>
            </w: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1.69</w:t>
            </w: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6</w:t>
            </w: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outlineLvl w:val="0"/>
        <w:rPr>
          <w:rFonts w:ascii="Times New Roman" w:hAnsi="Times New Roman" w:eastAsia="黑体"/>
          <w:bCs/>
          <w:snapToGrid w:val="0"/>
          <w:sz w:val="30"/>
          <w:szCs w:val="30"/>
        </w:rPr>
      </w:pPr>
      <w:r>
        <w:rPr>
          <w:rFonts w:ascii="Times New Roman" w:hAnsi="Times New Roman" w:eastAsia="黑体"/>
          <w:bCs/>
          <w:snapToGrid w:val="0"/>
          <w:sz w:val="30"/>
          <w:szCs w:val="30"/>
        </w:rPr>
        <w:t>二、危险废物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1.产生、利用及处置情况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2023年，本市危险废物（含医疗废物）产生量</w:t>
      </w:r>
      <w:r>
        <w:rPr>
          <w:rFonts w:hint="default" w:ascii="仿宋_GB2312" w:hAnsi="Times New Roman" w:eastAsia="仿宋_GB2312"/>
          <w:bCs/>
          <w:snapToGrid w:val="0"/>
          <w:sz w:val="30"/>
          <w:szCs w:val="30"/>
          <w:highlight w:val="none"/>
          <w:lang w:val="en-US"/>
        </w:rPr>
        <w:t>7.39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万吨，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上年度遗留量0.144万吨，待入库量0.0049万吨，委外转移量6.64万吨（其中委外利用量2.46万吨、委外处置量4.18万吨），自行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利用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处置量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为</w:t>
      </w:r>
      <w:r>
        <w:rPr>
          <w:rFonts w:hint="default" w:ascii="仿宋_GB2312" w:hAnsi="Times New Roman" w:eastAsia="仿宋_GB2312"/>
          <w:bCs/>
          <w:snapToGrid w:val="0"/>
          <w:sz w:val="30"/>
          <w:szCs w:val="30"/>
          <w:highlight w:val="none"/>
          <w:lang w:val="en-US"/>
        </w:rPr>
        <w:t>0.74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万吨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其中自行利用量0.34万吨、自行处置量0.4万吨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eastAsia="zh-CN"/>
        </w:rPr>
        <w:t>），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利用率为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38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%，主要利用方式为综合利用；处置率为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62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%，主要处置方式为委外处置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和自行处置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；贮存量为0.</w:t>
      </w:r>
      <w:r>
        <w:rPr>
          <w:rFonts w:hint="default" w:ascii="仿宋_GB2312" w:hAnsi="Times New Roman" w:eastAsia="仿宋_GB2312"/>
          <w:bCs/>
          <w:snapToGrid w:val="0"/>
          <w:sz w:val="30"/>
          <w:szCs w:val="30"/>
          <w:highlight w:val="none"/>
          <w:lang w:val="en-US"/>
        </w:rPr>
        <w:t>16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万吨。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Times New Roman" w:eastAsia="仿宋_GB2312"/>
          <w:bCs/>
          <w:snapToGrid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snapToGrid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2023年，本市医疗废物产生量</w:t>
      </w:r>
      <w:r>
        <w:rPr>
          <w:rFonts w:hint="eastAsia" w:ascii="仿宋_GB2312" w:hAnsi="Times New Roman" w:eastAsia="仿宋_GB2312"/>
          <w:bCs/>
          <w:snapToGrid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3404.56</w:t>
      </w:r>
      <w:r>
        <w:rPr>
          <w:rFonts w:hint="eastAsia" w:ascii="仿宋_GB2312" w:hAnsi="Times New Roman" w:eastAsia="仿宋_GB2312"/>
          <w:bCs/>
          <w:snapToGrid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吨，处置量</w:t>
      </w:r>
      <w:r>
        <w:rPr>
          <w:rFonts w:hint="eastAsia" w:ascii="仿宋_GB2312" w:hAnsi="Times New Roman" w:eastAsia="仿宋_GB2312"/>
          <w:bCs/>
          <w:snapToGrid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3404.56</w:t>
      </w:r>
      <w:r>
        <w:rPr>
          <w:rFonts w:hint="eastAsia" w:ascii="仿宋_GB2312" w:hAnsi="Times New Roman" w:eastAsia="仿宋_GB2312"/>
          <w:bCs/>
          <w:snapToGrid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吨，无害化处置率为100%，主要的处置方式为高温灭菌。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2.行业产生情况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2023年，本市危险废物产生量排名前五的行业依次为制造业X1、电力热力燃气及水生产和供应业X2、水利环境和公共设施行业X3、卫生和社会工作X4、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采矿业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X5，分别占全市危险废物产生总量的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61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%、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%、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%、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 xml:space="preserve"> 3.2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%、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  <w:lang w:val="en-US" w:eastAsia="zh-CN"/>
        </w:rPr>
        <w:t>0.5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highlight w:val="none"/>
        </w:rPr>
        <w:t>%（举例），详细情况见图2。</w:t>
      </w:r>
    </w:p>
    <w:p>
      <w:pPr>
        <w:snapToGrid w:val="0"/>
        <w:spacing w:line="360" w:lineRule="auto"/>
        <w:ind w:firstLine="646"/>
        <w:jc w:val="center"/>
        <w:rPr>
          <w:rFonts w:ascii="Times New Roman" w:hAnsi="Times New Roman" w:eastAsia="仿宋"/>
          <w:bCs/>
          <w:snapToGrid w:val="0"/>
          <w:sz w:val="32"/>
          <w:szCs w:val="32"/>
        </w:rPr>
      </w:pPr>
      <w:r>
        <w:drawing>
          <wp:inline distT="0" distB="0" distL="114300" distR="114300">
            <wp:extent cx="3943350" cy="3505200"/>
            <wp:effectExtent l="0" t="0" r="1905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Lines="50"/>
        <w:jc w:val="center"/>
        <w:rPr>
          <w:rFonts w:ascii="黑体" w:hAnsi="黑体" w:eastAsia="黑体"/>
          <w:bCs/>
          <w:snapToGrid w:val="0"/>
          <w:sz w:val="21"/>
          <w:szCs w:val="21"/>
        </w:rPr>
      </w:pPr>
      <w:r>
        <w:rPr>
          <w:rFonts w:ascii="黑体" w:hAnsi="黑体" w:eastAsia="黑体"/>
          <w:bCs/>
          <w:snapToGrid w:val="0"/>
          <w:sz w:val="21"/>
          <w:szCs w:val="21"/>
        </w:rPr>
        <w:t>图2 2023年本市</w:t>
      </w:r>
      <w:r>
        <w:rPr>
          <w:rFonts w:hint="eastAsia" w:ascii="黑体" w:hAnsi="黑体" w:eastAsia="黑体"/>
          <w:bCs/>
          <w:snapToGrid w:val="0"/>
          <w:sz w:val="21"/>
          <w:szCs w:val="21"/>
        </w:rPr>
        <w:t>主要</w:t>
      </w:r>
      <w:r>
        <w:rPr>
          <w:rFonts w:ascii="黑体" w:hAnsi="黑体" w:eastAsia="黑体"/>
          <w:bCs/>
          <w:snapToGrid w:val="0"/>
          <w:sz w:val="21"/>
          <w:szCs w:val="21"/>
        </w:rPr>
        <w:t>行业危险废物产生情况（示例）</w:t>
      </w:r>
    </w:p>
    <w:p>
      <w:pPr>
        <w:snapToGrid w:val="0"/>
        <w:jc w:val="center"/>
        <w:rPr>
          <w:rFonts w:ascii="黑体" w:hAnsi="黑体" w:eastAsia="黑体"/>
          <w:bCs/>
          <w:snapToGrid w:val="0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3.主要产生种类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2023年，危险废物产生量排名前五的种类依次为HW06、HW18、HW17、HW11和HW31，产生量分别占全市危险废物产生总量的30%、20%、15%、10%、10%（举例），详细情况见表5。</w:t>
      </w:r>
    </w:p>
    <w:p>
      <w:pPr>
        <w:snapToGrid w:val="0"/>
        <w:spacing w:beforeLines="50"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5危险</w:t>
      </w:r>
      <w:r>
        <w:rPr>
          <w:rFonts w:ascii="仿宋_GB2312" w:hAnsi="Times New Roman" w:eastAsia="仿宋_GB2312"/>
          <w:b/>
          <w:sz w:val="25"/>
          <w:szCs w:val="25"/>
        </w:rPr>
        <w:t>废物主要种类产生、利用及处置情况</w:t>
      </w:r>
    </w:p>
    <w:tbl>
      <w:tblPr>
        <w:tblStyle w:val="6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66"/>
        <w:gridCol w:w="2294"/>
        <w:gridCol w:w="1668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废物种类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产生量（万吨）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利用量（万吨）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处置量（万吨）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贮存量（万吨）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HW06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2.42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2.05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0.34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HW18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1.43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1.425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HW17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0.73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0.07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HW11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HW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2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adjustRightInd w:val="0"/>
        <w:snapToGrid w:val="0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4.危险废物转移情况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2023年，本市运行危险废物联单转移量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lang w:val="en-US" w:eastAsia="zh-CN"/>
        </w:rPr>
        <w:t>3.12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highlight w:val="none"/>
        </w:rPr>
        <w:t>万吨，其中转入本市</w:t>
      </w:r>
      <w:r>
        <w:rPr>
          <w:rFonts w:hint="default" w:ascii="仿宋_GB2312" w:hAnsi="Times New Roman" w:eastAsia="仿宋_GB2312"/>
          <w:bCs/>
          <w:snapToGrid w:val="0"/>
          <w:color w:val="000000"/>
          <w:sz w:val="30"/>
          <w:szCs w:val="30"/>
          <w:highlight w:val="none"/>
          <w:lang w:val="en-US"/>
        </w:rPr>
        <w:t>10.28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highlight w:val="none"/>
        </w:rPr>
        <w:t>万吨，移出本市</w:t>
      </w:r>
      <w:r>
        <w:rPr>
          <w:rFonts w:hint="default" w:ascii="仿宋_GB2312" w:hAnsi="Times New Roman" w:eastAsia="仿宋_GB2312"/>
          <w:bCs/>
          <w:snapToGrid w:val="0"/>
          <w:color w:val="000000"/>
          <w:sz w:val="30"/>
          <w:szCs w:val="30"/>
          <w:highlight w:val="none"/>
          <w:lang w:val="en-US"/>
        </w:rPr>
        <w:t>10.72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highlight w:val="none"/>
        </w:rPr>
        <w:t>万吨。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5.危险废物许可证颁发情况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2023年，本市共有1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家危险废物（含医疗废物）许可证持证单位，核准收集、利用、处置、贮存能力达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highlight w:val="none"/>
        </w:rPr>
        <w:t>到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highlight w:val="none"/>
          <w:lang w:val="en-US" w:eastAsia="zh-CN"/>
        </w:rPr>
        <w:t>338940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吨/年，实际收集、利用、处置、贮存量为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  <w:lang w:val="en-US" w:eastAsia="zh-CN"/>
        </w:rPr>
        <w:t>83386</w:t>
      </w: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万吨。本市危险废物许可证持证单位情况见表6。</w:t>
      </w:r>
    </w:p>
    <w:p>
      <w:pPr>
        <w:adjustRightInd w:val="0"/>
        <w:snapToGrid w:val="0"/>
        <w:spacing w:line="360" w:lineRule="auto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Cs/>
          <w:snapToGrid w:val="0"/>
          <w:sz w:val="30"/>
          <w:szCs w:val="30"/>
        </w:rPr>
        <w:br w:type="page"/>
      </w: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6</w:t>
      </w:r>
      <w:r>
        <w:rPr>
          <w:rFonts w:ascii="仿宋_GB2312" w:hAnsi="Times New Roman" w:eastAsia="仿宋_GB2312"/>
          <w:b/>
          <w:sz w:val="25"/>
          <w:szCs w:val="25"/>
        </w:rPr>
        <w:t xml:space="preserve"> 危险废物许可证持证单位情况</w:t>
      </w:r>
    </w:p>
    <w:tbl>
      <w:tblPr>
        <w:tblStyle w:val="6"/>
        <w:tblW w:w="88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3"/>
        <w:gridCol w:w="1653"/>
        <w:gridCol w:w="1502"/>
        <w:gridCol w:w="1504"/>
        <w:gridCol w:w="1502"/>
        <w:gridCol w:w="15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1" w:hRule="atLeast"/>
        </w:trPr>
        <w:tc>
          <w:tcPr>
            <w:tcW w:w="12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危险废物许可证持证单位名称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核准收集利用处置贮存废物类别/代码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核准收集利用处置贮存能力（吨/年）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实际收集利用处置贮存废物类别/代码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实际收集利用处置贮存量（吨）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许可证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有效期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六安市洁康环保医疗废物集中处置有限责任公司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HW01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医疗废物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2640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HW01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2789.6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2025-8-27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安徽中久润滑油有限公司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HW08、HW09、HW49共3类、废物代码35个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133600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HW08、HW09、HW49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29499.287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2027-10-26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安徽日不落环境科技有限公司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HW02 、HW03 、HW04 、HW05 、HW06 、HW08 、HW09 、HW11 、HW12 、HW13、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HW14 、HW16 、HW17 、HW18 、HW22 、HW23 、HW29 、HW31 、HW32 、HW34、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HW35 、HW36 、HW45 、HW48 、HW49 、HW50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23000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HW08、HW09、HW49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16.625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六安市绿能再生资源回收有限公司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HW08废矿物油与含矿物油废物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1000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HW08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651.498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2024-7-15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六安市永兴再生资源有限公司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机动车维修活动中产生的废矿物油(HW08类的900-214-08)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700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HW08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745.76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2025-7-3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安徽省慈航环保科技有限公司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HW02医药废物、HW03废药物、药品、HW04农药废物、HW05木材防腐剂废物、HW06废有机溶剂与含有机溶剂废物、HW08废矿物油与含矿物油废物、HW09油/水、烃/ 水混合物或乳化液、HW11精（蒸）馏残渣、HW12染料、涂料废物、HW13有机树脂类废物、HW14新化学物质废物、HW16感光材料废物、HW17表面处理废物、HW18焚烧处置残渣、HW22含铜废物、HW32无机氟化物废物、HW36石棉废物、HW45含有机卤化物废物、HW48有色金属冶炼废物、HW49其他废物、HW50废催化剂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28000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HW02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医药废物、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HW03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废药物、药品、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HW04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农药废物、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HW05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木材防腐剂废物、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HW06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废有机溶剂与含有机溶剂废物、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HW08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废矿物油与含矿物油废物、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HW09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油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水、烃</w:t>
            </w:r>
            <w:r>
              <w:rPr>
                <w:rFonts w:ascii="Times New Roman" w:hAnsi="Times New Roman" w:eastAsia="黑体"/>
                <w:sz w:val="21"/>
                <w:szCs w:val="21"/>
              </w:rPr>
              <w:t xml:space="preserve">/ 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水混合物或乳化液、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HW11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精（蒸）馏残渣、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HW12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染料、涂料废物、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HW13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有机树脂类废物、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HW14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新化学物质废物、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HW16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感光材料废物、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HW17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表面处理废物、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HW18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焚烧处置残渣、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HW22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含铜废物、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HW32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无机氟化物废物、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HW36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石棉废物、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HW45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含有机卤化物废物、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HW48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有色金属冶炼废物、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HW49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其他废物、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HW50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废催化剂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2179.678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2028-6-5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安徽工匠超纤新材料有限公司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合成革制造行业DMF废液（HW06废有机溶剂与含有机溶剂废物，废物代码900-404-06）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10000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合成革制造行业DMF废液（HW06废有机溶剂与含有机溶剂废物，废物代码900-404-06）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2251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2027-9-14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安徽省创美环保科技有限公司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HW02-09、HW11-13、HW17-27、HW29、HW31-40、HW45-50共40大类、423小类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60000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HW02-09、HW11-13、HW17-27、HW29、HW31-40、HW45-50共40大类、423小类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42563.634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2026-4-20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六安市润庐再生资源有限公司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机动车维修活动中产生的废矿物油(HW08类的900-214-08)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10000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机动车维修活动中产生的废矿物油(HW08类的900-214-08)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231.83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2025-8-29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六安市绿洁环保科技有限公司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废铅蓄电池（HW31含铅废物 900-052-31）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20000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废铅蓄电池（HW31含铅废物 900-052-31）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2025-2-24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安徽环鑫再生资源有限公司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废铅蓄电池（HW31含铅废物900-052-31）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15000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废铅蓄电池（HW31含铅废物900-052-31）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1279.7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2026-2-26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六安市新绿源再生资源回收有限公司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废铅蓄电池（HW31含铅废物900-052-31）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20000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废铅蓄电池（HW31含铅废物900-052-31）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3967.165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2026-2-26</w:t>
            </w:r>
          </w:p>
        </w:tc>
      </w:tr>
    </w:tbl>
    <w:p>
      <w:pPr>
        <w:autoSpaceDE w:val="0"/>
        <w:autoSpaceDN w:val="0"/>
        <w:adjustRightInd w:val="0"/>
        <w:snapToGrid w:val="0"/>
        <w:jc w:val="center"/>
        <w:rPr>
          <w:rFonts w:ascii="Times New Roman" w:hAnsi="Times New Roman" w:eastAsia="黑体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6.危险废物自行利用处置情况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2023年，本市实际自行利用危险废物0.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34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万吨，处置危险废物（包括医疗废物）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0.4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万吨，处置危险废物的主要种类为（前五位）HW06、HW1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、HW1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、HW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11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、HW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09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7.主要处置设施情况</w:t>
      </w: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ab/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2023年，本市共有2家单位从事危险废物处置活动，本市危险废物处置能力为62640</w:t>
      </w:r>
      <w:bookmarkStart w:id="6" w:name="_GoBack"/>
      <w:bookmarkEnd w:id="6"/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吨/年，主要处置设施情况见表7。</w:t>
      </w: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7危险</w:t>
      </w:r>
      <w:r>
        <w:rPr>
          <w:rFonts w:ascii="仿宋_GB2312" w:hAnsi="Times New Roman" w:eastAsia="仿宋_GB2312"/>
          <w:b/>
          <w:sz w:val="25"/>
          <w:szCs w:val="25"/>
        </w:rPr>
        <w:t>废物处置设施情况</w:t>
      </w:r>
    </w:p>
    <w:tbl>
      <w:tblPr>
        <w:tblStyle w:val="6"/>
        <w:tblW w:w="90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92"/>
        <w:gridCol w:w="1639"/>
        <w:gridCol w:w="1342"/>
        <w:gridCol w:w="1192"/>
        <w:gridCol w:w="20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处置设施所属单位名称</w:t>
            </w: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设施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类型</w:t>
            </w: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处置废物种类</w:t>
            </w: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设计处置能力（吨/年）</w:t>
            </w: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实际处置量（吨）</w:t>
            </w: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使用年限/预期关闭时间（填埋场）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0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六安市洁康环保医疗废物集中处置有限责任公司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高温灭菌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HW01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highlight w:val="none"/>
              </w:rPr>
              <w:t>2640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2789.6</w:t>
            </w:r>
          </w:p>
        </w:tc>
        <w:tc>
          <w:tcPr>
            <w:tcW w:w="208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03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安徽省创美环保科技有限公司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焚烧，物化，填埋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HW02-09,HW11-13,HW17-27,HW29,HW31-40,HW45-50共40个类别，423个代码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60000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42563.634</w:t>
            </w:r>
          </w:p>
        </w:tc>
        <w:tc>
          <w:tcPr>
            <w:tcW w:w="208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 xml:space="preserve">焚烧 </w:t>
            </w:r>
            <w:r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HW01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614.96</w:t>
            </w:r>
          </w:p>
        </w:tc>
        <w:tc>
          <w:tcPr>
            <w:tcW w:w="208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autoSpaceDE w:val="0"/>
        <w:autoSpaceDN w:val="0"/>
        <w:adjustRightInd w:val="0"/>
        <w:snapToGrid w:val="0"/>
        <w:jc w:val="center"/>
        <w:rPr>
          <w:rFonts w:ascii="Times New Roman" w:hAnsi="Times New Roman" w:eastAsia="黑体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600" w:firstLineChars="200"/>
        <w:outlineLvl w:val="0"/>
        <w:rPr>
          <w:rFonts w:ascii="Times New Roman" w:hAnsi="Times New Roman" w:eastAsia="黑体"/>
          <w:bCs/>
          <w:snapToGrid w:val="0"/>
          <w:sz w:val="30"/>
          <w:szCs w:val="30"/>
        </w:rPr>
      </w:pPr>
      <w:r>
        <w:rPr>
          <w:rFonts w:ascii="Times New Roman" w:hAnsi="Times New Roman" w:eastAsia="黑体"/>
          <w:bCs/>
          <w:snapToGrid w:val="0"/>
          <w:sz w:val="30"/>
          <w:szCs w:val="30"/>
        </w:rPr>
        <w:t>三、生活垃圾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1.产生、利用及处理情况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2023年，本市城乡生活垃圾产生量为108.06万吨，其中，城市生活垃圾产生量59.06万吨，农村生活垃圾产生量49万吨。本市城乡生活垃圾无害化处理量为108.06万吨，无害化处理率为100%，其中，城市生活垃圾无害化处理量59.06万吨，无害化处理率为100%，农村生活垃圾无害化处理量49万吨，无害化处理率为100%。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bookmarkStart w:id="2" w:name="七、建筑垃圾"/>
      <w:bookmarkEnd w:id="2"/>
      <w:bookmarkStart w:id="3" w:name="九、2019年固废重点工作"/>
      <w:bookmarkEnd w:id="3"/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2.生活垃圾处理设施情况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本市共有生活垃圾处理设施7座，总处理能力为130.12万吨/年，其中焚烧处理能力占比95.37%，资源化利用占比4.63%，无填埋处理方式。本市生活垃圾处理设施情况见表8。</w:t>
      </w:r>
    </w:p>
    <w:p>
      <w:pPr>
        <w:snapToGrid w:val="0"/>
        <w:spacing w:beforeLines="50"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8</w:t>
      </w:r>
      <w:r>
        <w:rPr>
          <w:rFonts w:ascii="仿宋_GB2312" w:hAnsi="Times New Roman" w:eastAsia="仿宋_GB2312"/>
          <w:b/>
          <w:sz w:val="25"/>
          <w:szCs w:val="25"/>
        </w:rPr>
        <w:t xml:space="preserve"> 本市生活垃圾处理设施情况</w:t>
      </w:r>
    </w:p>
    <w:tbl>
      <w:tblPr>
        <w:tblStyle w:val="6"/>
        <w:tblW w:w="90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759"/>
        <w:gridCol w:w="1612"/>
        <w:gridCol w:w="1758"/>
        <w:gridCol w:w="23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设施所属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单位名称</w:t>
            </w:r>
          </w:p>
        </w:tc>
        <w:tc>
          <w:tcPr>
            <w:tcW w:w="17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设施名称及类型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设计处理能力（万吨/年）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实际处理量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（万吨）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使用年限/预期关闭时间（填埋场）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六安三峰环保发电有限公司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六安市生活垃圾焚烧发电厂</w:t>
            </w:r>
          </w:p>
        </w:tc>
        <w:tc>
          <w:tcPr>
            <w:tcW w:w="16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43.8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45.25</w:t>
            </w:r>
          </w:p>
        </w:tc>
        <w:tc>
          <w:tcPr>
            <w:tcW w:w="2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27年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霍邱海创环境工程有限责任公司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霍邱县生活垃圾焚烧发电厂</w:t>
            </w:r>
          </w:p>
        </w:tc>
        <w:tc>
          <w:tcPr>
            <w:tcW w:w="16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29.2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25.43</w:t>
            </w:r>
          </w:p>
        </w:tc>
        <w:tc>
          <w:tcPr>
            <w:tcW w:w="2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27年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金寨海创环境工程有限公司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金寨县生活垃圾焚烧发电厂</w:t>
            </w:r>
          </w:p>
        </w:tc>
        <w:tc>
          <w:tcPr>
            <w:tcW w:w="16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21.9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20.87</w:t>
            </w:r>
          </w:p>
        </w:tc>
        <w:tc>
          <w:tcPr>
            <w:tcW w:w="2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30年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霍山海创环保科技有限责任公司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霍山县生活垃圾焚烧发电厂</w:t>
            </w:r>
          </w:p>
        </w:tc>
        <w:tc>
          <w:tcPr>
            <w:tcW w:w="16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14.6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14.22</w:t>
            </w:r>
          </w:p>
        </w:tc>
        <w:tc>
          <w:tcPr>
            <w:tcW w:w="2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30年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舒城县海创环保科技有限公司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舒城县生活垃圾焚烧发电厂</w:t>
            </w:r>
          </w:p>
        </w:tc>
        <w:tc>
          <w:tcPr>
            <w:tcW w:w="16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14.6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t>16.31</w:t>
            </w:r>
          </w:p>
        </w:tc>
        <w:tc>
          <w:tcPr>
            <w:tcW w:w="2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30年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六安市中峰城市环境服务有限公司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六安市餐厨垃圾处理厂</w:t>
            </w:r>
          </w:p>
        </w:tc>
        <w:tc>
          <w:tcPr>
            <w:tcW w:w="16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4.38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t>3.24</w:t>
            </w:r>
          </w:p>
        </w:tc>
        <w:tc>
          <w:tcPr>
            <w:tcW w:w="2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27年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金寨海创环境工程有限公司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金寨县餐厨垃圾处理厂</w:t>
            </w:r>
          </w:p>
        </w:tc>
        <w:tc>
          <w:tcPr>
            <w:tcW w:w="16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1.64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t>0.54</w:t>
            </w:r>
          </w:p>
        </w:tc>
        <w:tc>
          <w:tcPr>
            <w:tcW w:w="2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</w:rPr>
              <w:t>28年</w:t>
            </w:r>
          </w:p>
        </w:tc>
      </w:tr>
    </w:tbl>
    <w:p>
      <w:pPr>
        <w:adjustRightInd w:val="0"/>
        <w:snapToGrid w:val="0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3.生活垃圾分类情况</w:t>
      </w:r>
    </w:p>
    <w:p>
      <w:pPr>
        <w:pStyle w:val="3"/>
        <w:spacing w:line="560" w:lineRule="exact"/>
        <w:ind w:firstLine="596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ascii="仿宋_GB2312" w:hAnsi="仿宋_GB2312" w:eastAsia="仿宋_GB2312" w:cs="仿宋_GB2312"/>
          <w:spacing w:val="-1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3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年，本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市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城市生活垃圾分类覆盖率达到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100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%，回收利用率达到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39.6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%，资源化利用率达到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86.9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%。</w:t>
      </w:r>
    </w:p>
    <w:p>
      <w:pPr>
        <w:pStyle w:val="3"/>
        <w:spacing w:line="560" w:lineRule="exact"/>
        <w:ind w:firstLine="596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ascii="仿宋_GB2312" w:hAnsi="仿宋_GB2312" w:eastAsia="仿宋_GB2312" w:cs="仿宋_GB2312"/>
          <w:spacing w:val="-11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市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厨余垃圾清运量为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3.78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万吨，利用量为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3.78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万吨，无害化处理量为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3.78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万吨；其他垃圾清运量为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55.28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万吨，利用量为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55.28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万吨，无害化处理量为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55.28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万吨。</w:t>
      </w:r>
    </w:p>
    <w:p>
      <w:pPr>
        <w:pStyle w:val="3"/>
        <w:spacing w:line="560" w:lineRule="exact"/>
        <w:rPr>
          <w:rFonts w:ascii="仿宋_GB2312" w:hAnsi="仿宋_GB2312" w:eastAsia="仿宋_GB2312" w:cs="仿宋_GB2312"/>
          <w:spacing w:val="-11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72" w:lineRule="auto"/>
        <w:ind w:firstLine="600" w:firstLineChars="200"/>
        <w:outlineLvl w:val="0"/>
        <w:rPr>
          <w:rFonts w:ascii="Times New Roman" w:hAnsi="Times New Roman" w:eastAsia="黑体"/>
          <w:bCs/>
          <w:snapToGrid w:val="0"/>
          <w:sz w:val="30"/>
          <w:szCs w:val="30"/>
        </w:rPr>
      </w:pPr>
      <w:r>
        <w:rPr>
          <w:rFonts w:ascii="Times New Roman" w:hAnsi="Times New Roman" w:eastAsia="黑体"/>
          <w:bCs/>
          <w:snapToGrid w:val="0"/>
          <w:sz w:val="30"/>
          <w:szCs w:val="30"/>
        </w:rPr>
        <w:t>建筑垃圾</w:t>
      </w:r>
    </w:p>
    <w:p>
      <w:pPr>
        <w:adjustRightInd w:val="0"/>
        <w:snapToGrid w:val="0"/>
        <w:spacing w:line="560" w:lineRule="exact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1.产生、利用及处理情况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cs="仿宋_GB2312"/>
          <w:sz w:val="32"/>
          <w:szCs w:val="32"/>
        </w:rPr>
        <w:t>,本市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建筑垃圾量总计约906.15万吨，其中工程渣土688.35万吨，装修垃圾35.26万吨，拆迁垃圾64.59万吨，其他117.95万吨</w:t>
      </w:r>
      <w:r>
        <w:rPr>
          <w:rFonts w:hint="eastAsia" w:ascii="仿宋_GB2312" w:hAnsi="仿宋_GB2312" w:cs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建筑垃圾资源化处理量约</w:t>
      </w:r>
      <w:r>
        <w:rPr>
          <w:rFonts w:hint="eastAsia" w:ascii="仿宋_GB2312" w:hAnsi="仿宋"/>
          <w:sz w:val="32"/>
          <w:szCs w:val="32"/>
        </w:rPr>
        <w:t>820.49</w:t>
      </w:r>
      <w:r>
        <w:rPr>
          <w:rFonts w:hint="eastAsia" w:ascii="仿宋_GB2312" w:hAnsi="仿宋" w:eastAsia="仿宋_GB2312"/>
          <w:sz w:val="32"/>
          <w:szCs w:val="32"/>
        </w:rPr>
        <w:t>万吨，占建筑垃圾总量的</w:t>
      </w:r>
      <w:r>
        <w:rPr>
          <w:rFonts w:hint="eastAsia" w:ascii="仿宋_GB2312" w:hAnsi="仿宋"/>
          <w:sz w:val="32"/>
          <w:szCs w:val="32"/>
        </w:rPr>
        <w:t>90.55</w:t>
      </w:r>
      <w:r>
        <w:rPr>
          <w:rFonts w:hint="eastAsia" w:ascii="仿宋_GB2312" w:hAnsi="仿宋" w:eastAsia="仿宋_GB2312"/>
          <w:sz w:val="32"/>
          <w:szCs w:val="32"/>
        </w:rPr>
        <w:t>%；</w:t>
      </w:r>
      <w:r>
        <w:rPr>
          <w:rFonts w:hint="eastAsia" w:ascii="仿宋_GB2312" w:hAnsi="仿宋_GB2312" w:cs="仿宋_GB2312"/>
          <w:sz w:val="32"/>
          <w:szCs w:val="32"/>
        </w:rPr>
        <w:t>资源化利用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主要利用方式为工程间相互调剂、绿化回填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城市低洼处回填、场地平整和再生骨料加工等</w:t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2.主要处理设施情况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2023年，本市共有</w:t>
      </w:r>
      <w:r>
        <w:rPr>
          <w:rFonts w:hint="eastAsia" w:ascii="仿宋_GB2312"/>
          <w:bCs/>
          <w:snapToGrid w:val="0"/>
          <w:sz w:val="30"/>
          <w:szCs w:val="30"/>
        </w:rPr>
        <w:t>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家单位开展建筑垃圾处理活动，本市建筑垃圾处理能力为</w:t>
      </w:r>
      <w:r>
        <w:rPr>
          <w:rFonts w:hint="eastAsia" w:ascii="仿宋_GB2312"/>
          <w:bCs/>
          <w:snapToGrid w:val="0"/>
          <w:sz w:val="30"/>
          <w:szCs w:val="30"/>
        </w:rPr>
        <w:t>248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万吨/年，主要处理设施情况见表9。</w:t>
      </w: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9</w:t>
      </w:r>
      <w:r>
        <w:rPr>
          <w:rFonts w:ascii="仿宋_GB2312" w:hAnsi="Times New Roman" w:eastAsia="仿宋_GB2312"/>
          <w:b/>
          <w:sz w:val="25"/>
          <w:szCs w:val="25"/>
        </w:rPr>
        <w:t xml:space="preserve"> 建筑垃圾处理设施情况</w:t>
      </w:r>
    </w:p>
    <w:tbl>
      <w:tblPr>
        <w:tblStyle w:val="6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2625"/>
        <w:gridCol w:w="1431"/>
        <w:gridCol w:w="13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6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处理设施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所属单位名称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处理建筑垃圾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种类</w:t>
            </w:r>
          </w:p>
        </w:tc>
        <w:tc>
          <w:tcPr>
            <w:tcW w:w="14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设计处理能力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（万吨/年）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实际处理量（万吨）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6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霍山明盛环保科技有限公司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拆迁拆除、装修垃圾等</w:t>
            </w: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60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6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金寨县乡村振兴发展有限公司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金寨县城区工程产生的废弃石料、混凝土</w:t>
            </w: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150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113.7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6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金沃盛建筑有限公司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装修垃圾、建筑垃圾</w:t>
            </w: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30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2.58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6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舒城永丰建筑垃圾清理有限公司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建筑</w:t>
            </w:r>
            <w:r>
              <w:rPr>
                <w:rFonts w:hint="eastAsia" w:ascii="仿宋_GB2312" w:hAnsi="Times New Roman" w:eastAsia="仿宋_GB2312"/>
                <w:bCs/>
                <w:snapToGrid w:val="0"/>
                <w:lang w:val="en-US" w:eastAsia="zh-CN"/>
              </w:rPr>
              <w:t>装潢</w:t>
            </w:r>
            <w:r>
              <w:rPr>
                <w:rFonts w:hint="eastAsia" w:ascii="仿宋_GB2312" w:hAnsi="Times New Roman" w:eastAsia="仿宋_GB2312"/>
                <w:bCs/>
                <w:snapToGrid w:val="0"/>
              </w:rPr>
              <w:t>垃圾</w:t>
            </w: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8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bCs/>
                <w:snapToGrid w:val="0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</w:rPr>
              <w:t>7.85</w:t>
            </w:r>
          </w:p>
        </w:tc>
      </w:tr>
    </w:tbl>
    <w:p>
      <w:pPr>
        <w:pStyle w:val="3"/>
      </w:pPr>
    </w:p>
    <w:p>
      <w:pPr>
        <w:autoSpaceDE w:val="0"/>
        <w:autoSpaceDN w:val="0"/>
        <w:adjustRightInd w:val="0"/>
        <w:snapToGrid w:val="0"/>
        <w:jc w:val="center"/>
        <w:rPr>
          <w:rFonts w:ascii="Times New Roman" w:hAnsi="Times New Roman" w:eastAsia="黑体"/>
          <w:sz w:val="21"/>
          <w:szCs w:val="21"/>
        </w:rPr>
      </w:pPr>
      <w:bookmarkStart w:id="4" w:name="OLE_LINK8"/>
      <w:bookmarkStart w:id="5" w:name="OLE_LINK9"/>
      <w:r>
        <w:rPr>
          <w:rFonts w:ascii="仿宋_GB2312" w:hAnsi="Times New Roman" w:eastAsia="仿宋_GB2312"/>
          <w:b/>
          <w:sz w:val="25"/>
          <w:szCs w:val="25"/>
        </w:rPr>
        <w:br w:type="page"/>
      </w:r>
    </w:p>
    <w:bookmarkEnd w:id="4"/>
    <w:bookmarkEnd w:id="5"/>
    <w:p>
      <w:pPr>
        <w:adjustRightInd w:val="0"/>
        <w:snapToGrid w:val="0"/>
        <w:spacing w:line="360" w:lineRule="auto"/>
        <w:ind w:firstLine="600" w:firstLineChars="200"/>
        <w:outlineLvl w:val="0"/>
        <w:rPr>
          <w:rFonts w:ascii="Times New Roman" w:hAnsi="Times New Roman" w:eastAsia="黑体"/>
          <w:bCs/>
          <w:snapToGrid w:val="0"/>
          <w:sz w:val="30"/>
          <w:szCs w:val="30"/>
        </w:rPr>
      </w:pPr>
      <w:r>
        <w:rPr>
          <w:rFonts w:ascii="Times New Roman" w:hAnsi="Times New Roman" w:eastAsia="黑体"/>
          <w:bCs/>
          <w:snapToGrid w:val="0"/>
          <w:sz w:val="30"/>
          <w:szCs w:val="30"/>
        </w:rPr>
        <w:t>五、农业固体废物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1.农作物秸秆产生及利用情况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2023年，本市农作物秸秆产生量为424.86万吨，可收集量326.41万吨，利用量314.69万吨，利用率为96.41%。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2.农作物秸秆利用设施情况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2023年，本市共有153家单位从事农作物秸秆利用活动，本市农作物秸秆利用能力为320万吨/年，主要利用设施情况见表10。</w:t>
      </w: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10 农作物秸秆利用</w:t>
      </w:r>
      <w:r>
        <w:rPr>
          <w:rFonts w:ascii="仿宋_GB2312" w:hAnsi="Times New Roman" w:eastAsia="仿宋_GB2312"/>
          <w:b/>
          <w:sz w:val="25"/>
          <w:szCs w:val="25"/>
        </w:rPr>
        <w:t>设施情况</w:t>
      </w:r>
    </w:p>
    <w:tbl>
      <w:tblPr>
        <w:tblStyle w:val="6"/>
        <w:tblpPr w:leftFromText="180" w:rightFromText="180" w:vertAnchor="text" w:horzAnchor="page" w:tblpX="1594" w:tblpY="476"/>
        <w:tblOverlap w:val="never"/>
        <w:tblW w:w="90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95"/>
        <w:gridCol w:w="1849"/>
        <w:gridCol w:w="2003"/>
        <w:gridCol w:w="18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利用设施所属单位名称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利用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设施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类型</w:t>
            </w:r>
          </w:p>
        </w:tc>
        <w:tc>
          <w:tcPr>
            <w:tcW w:w="184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利用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方式</w:t>
            </w:r>
          </w:p>
        </w:tc>
        <w:tc>
          <w:tcPr>
            <w:tcW w:w="200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利用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能力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（万吨/年）</w:t>
            </w:r>
          </w:p>
        </w:tc>
        <w:tc>
          <w:tcPr>
            <w:tcW w:w="184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利用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（万吨）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安徽润地宝生物科技有限公司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生产商品有机肥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肥料化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2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霍邱徽沼可再生能源科技有限公司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生产沼气、生物天然气、商品有机肥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能源化、肥料化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0.6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乾农能源有限公司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生产沼气、商品有机肥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能源化、肥料化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霍邱县凤敏秸秆综合利用有限公司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秸秆成型燃料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能源化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0.7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舒城县振华肉牛养殖有限公司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青贮饲料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饲料化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1.3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安徽华好生态养殖有限公司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青贮饲料、商品有机肥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</w:rPr>
              <w:t>饲料化、肥料化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2.5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Calibri" w:hAnsi="Calibri" w:eastAsia="Calibri"/>
                <w:color w:val="000000"/>
              </w:rPr>
              <w:t>2.1</w:t>
            </w:r>
          </w:p>
        </w:tc>
      </w:tr>
    </w:tbl>
    <w:p>
      <w:pPr>
        <w:adjustRightInd w:val="0"/>
        <w:snapToGrid w:val="0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3.畜禽粪污产生及利用情况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2023年，本市畜禽粪污产生量为</w:t>
      </w:r>
      <w:r>
        <w:rPr>
          <w:rFonts w:hint="eastAsia" w:ascii="宋体" w:hAnsi="宋体" w:eastAsia="宋体"/>
          <w:color w:val="000000"/>
          <w:sz w:val="33"/>
        </w:rPr>
        <w:t>795.0026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万吨，收集量</w:t>
      </w:r>
      <w:r>
        <w:rPr>
          <w:rFonts w:hint="eastAsia" w:ascii="宋体" w:hAnsi="宋体" w:eastAsia="宋体"/>
          <w:color w:val="000000"/>
          <w:sz w:val="33"/>
        </w:rPr>
        <w:t>773.9546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万吨，利用量</w:t>
      </w:r>
      <w:r>
        <w:rPr>
          <w:rFonts w:hint="eastAsia" w:ascii="宋体" w:hAnsi="宋体" w:eastAsia="宋体"/>
          <w:color w:val="000000"/>
          <w:sz w:val="33"/>
        </w:rPr>
        <w:t>747.351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万吨，综合利用率为</w:t>
      </w:r>
      <w:r>
        <w:rPr>
          <w:rFonts w:hint="eastAsia" w:ascii="宋体" w:hAnsi="宋体" w:eastAsia="宋体"/>
          <w:color w:val="000000"/>
          <w:sz w:val="33"/>
        </w:rPr>
        <w:t>94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%。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4.畜禽粪污处理设施情况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2023年，本市共有</w:t>
      </w:r>
      <w:r>
        <w:rPr>
          <w:rFonts w:hint="eastAsia" w:ascii="宋体" w:hAnsi="宋体" w:eastAsia="宋体"/>
          <w:color w:val="000000"/>
          <w:sz w:val="33"/>
        </w:rPr>
        <w:t>1728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家畜禽养殖场（户）从事畜禽粪污处理活动，本市畜禽粪污处理能力为</w:t>
      </w:r>
      <w:r>
        <w:rPr>
          <w:rFonts w:hint="eastAsia" w:ascii="宋体" w:hAnsi="宋体" w:eastAsia="宋体"/>
          <w:color w:val="000000"/>
          <w:sz w:val="30"/>
        </w:rPr>
        <w:t>809.4318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万吨/年，主要处理设施情况见表11。</w:t>
      </w: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hint="eastAsia" w:ascii="仿宋_GB2312" w:hAnsi="Times New Roman" w:eastAsia="仿宋_GB2312"/>
          <w:b/>
          <w:sz w:val="25"/>
          <w:szCs w:val="25"/>
        </w:rPr>
        <w:t>表11畜禽粪污处理设施情况</w:t>
      </w:r>
    </w:p>
    <w:p>
      <w:pPr>
        <w:pStyle w:val="3"/>
      </w:pPr>
    </w:p>
    <w:tbl>
      <w:tblPr>
        <w:tblStyle w:val="6"/>
        <w:tblW w:w="920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600"/>
        <w:gridCol w:w="1140"/>
        <w:gridCol w:w="2000"/>
        <w:gridCol w:w="1160"/>
        <w:gridCol w:w="130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设施所属畜禽养殖场（户）名称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处理设施类型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处理粪污种类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粪污处理方式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设计处理能力（万吨／年）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实际处理量（万吨）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六安市豕山养殖有限公司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堆粪棚、发酵池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干粪、液体粪污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1.4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霍山县众兴种养生态有限公司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堆粪棚、发酵池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干粪、液体粪污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霍山县农翔生态农业发展有限公司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0.04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霍山县安隆生态养殖有限公司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堆粪棚、发酵池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干粪、液体粪污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霍山县众益生态农业有限公司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堆粪棚、发酵池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干粪、液体粪污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霍山县亚青生态养殖场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干粪、液体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0.095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霍山县金永生态养殖农民专业合作社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堆粪棚、发酵池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干粪、液体粪污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0.35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霍山县益航养殖场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0.14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霍山县明辉综合养殖场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0.095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霍山毅康农牧有限公司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堆粪棚、发酵池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干粪、液体粪污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发酵后粪肥还田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0.45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六安市东桥镇金河生态牧业有限公司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粪污全量收集还田利用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牛粪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堆肥发酵、厌氧发酵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1.8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六安市东桥镇东润生态农业有限公司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粪污全量收集还田利用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猪粪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堆肥发酵、厌氧发酵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0.8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金安温氏畜牧有限公司横塘岗种猪场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粪污全量收集还田利用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猪粪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堆肥发酵、厌氧发酵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3.5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2.6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/>
                <w:color w:val="000000"/>
              </w:rPr>
              <w:t>六安市翁墩乡百盛生态养殖有限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粪污全量收集还田利用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猪粪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堆肥发酵、厌氧发酵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0.8</w:t>
            </w:r>
          </w:p>
        </w:tc>
      </w:tr>
    </w:tbl>
    <w:tbl>
      <w:tblPr>
        <w:tblStyle w:val="6"/>
        <w:tblpPr w:leftFromText="180" w:rightFromText="180" w:vertAnchor="text" w:horzAnchor="page" w:tblpX="1464" w:tblpY="39"/>
        <w:tblOverlap w:val="never"/>
        <w:tblW w:w="922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613"/>
        <w:gridCol w:w="1125"/>
        <w:gridCol w:w="2037"/>
        <w:gridCol w:w="1163"/>
        <w:gridCol w:w="131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六安市横塘岗乡凤汇苑生态养殖中心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固体粪便堆肥利用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羊粪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堆肥发酵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安徽横塘岗乡泰益源生态农业有限公司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固体粪便堆肥利用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鸡粪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堆粪发酵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1.5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0.7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金寨德康农牧有限公司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干粪棚、化粪池收集池、调节池、厌氧罐、氧化塘、固液分离机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千粪堆积后装袋送有机肥场，污水发酵后送种植基地消纳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4.65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金寨县洪家寨生态养殖专业合作社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干粪棚、化粪池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干粪堆积后装袋送有机肥场，污水发酵后送种植基地消纳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金寨爱运畜牧有限公司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干粪棚、化粪池、黑膜沼气池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粪污进入黑膜沼气池发酵生产沼气，发酵后沼渣送种植基地消纳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金寨县胜和农业开发有限公司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垫料干粪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垫料发酵处理后直接装袋运往有机肥场或种植基地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金寨县和兴养猪专业合作社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干粪棚、化粪池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干粪、污水发酵处理后送种植基地消纳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金寨县强顺黄牛养殖农民专业合作社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干粪棚、化粪池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干粪、污水发酵处理后承包山场消纳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0.05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0.04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金寨县金刚台土黑猪养殖专业合作社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干粪棚、化粪池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干粪、污水发酵处理后送种植基地消纳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安徽金寨祥堡生态农业科技开发有限公司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干粪棚、化粪池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干粪、污水发酵处理后送种植基地消纳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0.08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金寨县俊鸿养鸡专业合作社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垫料干粪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垫料发酵处理后直接装袋运往有机肥场或种植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0.02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0.015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金寨县尊良土鸡养殖专业合作社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垫料干粪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垫料发酵处理后直接装袋运往有机肥场或种植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0.015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0.013</w:t>
            </w:r>
          </w:p>
        </w:tc>
      </w:tr>
    </w:tbl>
    <w:tbl>
      <w:tblPr>
        <w:tblStyle w:val="6"/>
        <w:tblpPr w:leftFromText="180" w:rightFromText="180" w:vertAnchor="text" w:horzAnchor="page" w:tblpX="1477" w:tblpY="149"/>
        <w:tblOverlap w:val="never"/>
        <w:tblW w:w="918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655"/>
        <w:gridCol w:w="1095"/>
        <w:gridCol w:w="2045"/>
        <w:gridCol w:w="1160"/>
        <w:gridCol w:w="12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霍邱县长集镇钱陆海畜禽养殖家庭农场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堆肥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第三方有机肥厂清运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0.0078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0.0032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霍邱县长集镇建隆蛋鸡养殖家庭农场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传送带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第三方有机肥厂清运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0.072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霍邱县泥巴岗生态养殖有限公司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干湿分离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液粪、固体粪污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1.44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1.44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冯井镇孙玉兵蛋鸡养殖场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传送带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0.045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0.045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冯井镇黄开红蛋鸡养殖场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传送带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0.048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0.048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安徽华鑫畜禽养殖有限公司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干湿分离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液粪、固体粪污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霍邱县俊宸粮食种植家庭农场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传送带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霍邱县云凤生猪养殖专业合作社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干湿分离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液粪、固体粪污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第三方有机肥厂清运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0.33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0.15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安徽省孝炉农牧综合开发有限公司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干湿分离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液粪、固体粪污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第三方有机肥厂清运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1.44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安徽科瑞达禽业有限公司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传送带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1.2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0.96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霍邱县岔路镇朱义亮养羊场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堆肥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0.42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霍邱县高塘镇王先武生猪养殖场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堆肥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固体粪污、液粪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0.00375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0.0375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安徽省浩宇牧业有限公司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干湿分离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液粪、固体粪污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第三方有机肥厂清运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1.5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霍邱县浩越畜牧养殖有限公司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干湿分离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液粪、固体粪污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第三方有机肥厂清运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1.44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1.44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霍邱县蓝图畜牧养殖家庭农场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干湿分离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液粪、固体粪污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0.66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霍邱县石店镇五塔士好家庭养殖农场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传送带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0.14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霍邱聚富农业开发有限公司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传送带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第三方有机肥厂清运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0.42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0.42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霍邱县仁俊禽业养殖有限公司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干湿分离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固体粪污、液粪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第三方有机肥厂清运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龚家全蛋鸡养殖场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传送带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固体粪污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还田利用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0.06</w:t>
            </w:r>
          </w:p>
        </w:tc>
      </w:tr>
    </w:tbl>
    <w:tbl>
      <w:tblPr>
        <w:tblStyle w:val="6"/>
        <w:tblpPr w:leftFromText="180" w:rightFromText="180" w:vertAnchor="text" w:horzAnchor="page" w:tblpX="1452" w:tblpY="105"/>
        <w:tblOverlap w:val="never"/>
        <w:tblW w:w="919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662"/>
        <w:gridCol w:w="1113"/>
        <w:gridCol w:w="2025"/>
        <w:gridCol w:w="1175"/>
        <w:gridCol w:w="127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霍邱县韩云畜禽养殖有限公司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干湿分离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液粪、固体粪污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还田利用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2.1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0.9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安徽雄丰养殖有限公司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异位发酵床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堆肥发酵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舒城县明公农业开发有限公司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发酵罐、厌氧黑膜池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堆肥发酵、厌氧发酵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安徽金源农牧科技有限公司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异位发酵床、厌氧黑膜池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堆肥发酵、厌氧发酵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舒城县棠树乡伟睿家庭农场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厌氧黑膜池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舒城县和瑞生态养殖专业合作社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厌氧发酵罐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舒城县棠树乡绿农生态畜牧综合养殖场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厌氧发酵池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舒城宏博农民专业合作社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厌氧黑膜池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安徽天然生态养殖有限公司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厌氧黑膜、池异位发酵床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堆肥发酵、厌氧发酵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舒城县百神庙镇胡玉松生猪养殖家庭农场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厌氧发酵池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厌氧发酵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安徽清河源特种养殖有限公司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堆肥场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羊粪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堆肥发酵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六安市皋尧土鸡养殖专业合作社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干粪堆场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鸡粪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六安市裕安区利民养鸡专业合作社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干粪堆场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鸡粪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0.029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安徽华好生态养殖有限公司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沉淀池、干粪堆场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牛粪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3.52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六安市华安牧业有限公司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干粪堆场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羊粪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六安市裕皖生物科技有限公司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干粪堆场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羊粪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六安市裕安区森禾家庭农场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干粪堆场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羊粪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0.07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六安市沪皖农业科技有限公司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沉淀池、干粪堆场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6.6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5.26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六安市巨林三军牧业专业合作社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沉淀池、干粪堆场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4.3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安徽恒泰农业发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沉淀池、干粪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猪粪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4.33</w:t>
            </w:r>
          </w:p>
        </w:tc>
      </w:tr>
    </w:tbl>
    <w:tbl>
      <w:tblPr>
        <w:tblStyle w:val="6"/>
        <w:tblpPr w:leftFromText="180" w:rightFromText="180" w:vertAnchor="text" w:horzAnchor="page" w:tblpX="1677" w:tblpY="615"/>
        <w:tblOverlap w:val="never"/>
        <w:tblW w:w="920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20"/>
        <w:gridCol w:w="1160"/>
        <w:gridCol w:w="2000"/>
        <w:gridCol w:w="1160"/>
        <w:gridCol w:w="12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展有限公司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堆场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六安市中贸农牧科技有限公司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沉淀池、干粪堆场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猪粪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干清粪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0.53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0.49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六安市汉世伟食品有限公司叶集分公司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黑膜池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固粪＋液粪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5.8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六安市叶集区智豪家庭农场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黑膜池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固粪＋液粪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1.6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1.3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六安市叶集区开心家庭农场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黑膜池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固粪＋液粪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4.5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3.8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六安市叶集区黄树养殖场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钢化玻璃沼气池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固粪＋液粪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0.11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六安市叶集区金国家庭农场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黑膜池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固粪＋液粪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0.35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六安市叶集区伊牧养殖家庭农场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粪污传送带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固粪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有机肥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0.14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六安市叶集区姚李镇杨兆国种植家庭农场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黑膜池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固粪＋液粪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0.18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六安市叶集区陶九龙家庭农场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黑膜池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固粪＋液粪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发酵后还田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0.42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六安市叶集区启鑫养殖家庭农场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粪污传送带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固粪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有机肥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Calibri"/>
                <w:color w:val="000000"/>
              </w:rPr>
              <w:t>0.013</w:t>
            </w:r>
          </w:p>
        </w:tc>
      </w:tr>
    </w:tbl>
    <w:p>
      <w:pPr>
        <w:rPr>
          <w:sz w:val="25"/>
        </w:rPr>
      </w:pP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5.废弃农用薄膜回收利用情况</w:t>
      </w:r>
    </w:p>
    <w:p>
      <w:pPr>
        <w:adjustRightInd w:val="0"/>
        <w:snapToGrid w:val="0"/>
        <w:spacing w:line="372" w:lineRule="auto"/>
        <w:ind w:firstLine="600" w:firstLineChars="200"/>
        <w:outlineLvl w:val="1"/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2023年，本市废弃农用薄膜回收量</w:t>
      </w:r>
      <w:r>
        <w:rPr>
          <w:rFonts w:hint="eastAsia" w:ascii="宋体" w:hAnsi="宋体" w:eastAsia="宋体"/>
          <w:color w:val="000000"/>
          <w:sz w:val="28"/>
        </w:rPr>
        <w:t>0.36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万吨，回收率为</w:t>
      </w:r>
      <w:r>
        <w:rPr>
          <w:rFonts w:hint="eastAsia" w:ascii="宋体" w:hAnsi="宋体" w:eastAsia="宋体"/>
          <w:color w:val="000000"/>
          <w:sz w:val="28"/>
        </w:rPr>
        <w:t>90.2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％主要利用方式为资源化利用。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6.废弃农药包装物回收利用情况</w:t>
      </w:r>
    </w:p>
    <w:p>
      <w:pPr>
        <w:adjustRightInd w:val="0"/>
        <w:snapToGrid w:val="0"/>
        <w:spacing w:line="372" w:lineRule="auto"/>
        <w:ind w:firstLine="600" w:firstLineChars="200"/>
        <w:outlineLvl w:val="1"/>
        <w:rPr>
          <w:rFonts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2023年，全市废弃农药包装物回收量为0.03万吨，回收率为82％，处置量0.03万吨，主要处置方式为焚烧发电。</w:t>
      </w:r>
    </w:p>
    <w:p>
      <w:pPr>
        <w:adjustRightInd w:val="0"/>
        <w:snapToGrid w:val="0"/>
        <w:spacing w:line="372" w:lineRule="auto"/>
        <w:ind w:firstLine="600" w:firstLineChars="200"/>
        <w:outlineLvl w:val="0"/>
        <w:rPr>
          <w:rFonts w:ascii="Times New Roman" w:hAnsi="Times New Roman" w:eastAsia="黑体"/>
          <w:bCs/>
          <w:snapToGrid w:val="0"/>
          <w:color w:val="000000"/>
          <w:sz w:val="30"/>
          <w:szCs w:val="30"/>
        </w:rPr>
      </w:pPr>
      <w:r>
        <w:rPr>
          <w:rFonts w:ascii="Times New Roman" w:hAnsi="Times New Roman" w:eastAsia="黑体"/>
          <w:bCs/>
          <w:snapToGrid w:val="0"/>
          <w:color w:val="000000"/>
          <w:sz w:val="30"/>
          <w:szCs w:val="30"/>
        </w:rPr>
        <w:t>六、城镇污水处理厂污泥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color w:val="000000"/>
          <w:sz w:val="30"/>
          <w:szCs w:val="30"/>
        </w:rPr>
        <w:t>1.城镇污水处理厂污泥产生及处理情况</w:t>
      </w:r>
    </w:p>
    <w:p>
      <w:pPr>
        <w:adjustRightInd w:val="0"/>
        <w:snapToGrid w:val="0"/>
        <w:spacing w:line="372" w:lineRule="auto"/>
        <w:ind w:firstLine="600" w:firstLineChars="200"/>
        <w:rPr>
          <w:rFonts w:ascii="仿宋_GB2312" w:hAnsi="Times New Roman" w:eastAsia="仿宋_GB2312"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2023年，本市建成并运行的城镇污水处理厂7座，年污泥产生量为10.62万吨，处置量为5.56万吨，处置率100%。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ascii="仿宋_GB2312" w:hAnsi="Times New Roman" w:eastAsia="仿宋_GB2312"/>
          <w:b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napToGrid w:val="0"/>
          <w:color w:val="000000"/>
          <w:sz w:val="30"/>
          <w:szCs w:val="30"/>
        </w:rPr>
        <w:t>2.污泥处理设施情况</w:t>
      </w:r>
    </w:p>
    <w:p>
      <w:pPr>
        <w:adjustRightInd w:val="0"/>
        <w:snapToGrid w:val="0"/>
        <w:spacing w:line="372" w:lineRule="auto"/>
        <w:ind w:firstLine="600" w:firstLineChars="200"/>
        <w:rPr>
          <w:rFonts w:ascii="仿宋_GB2312" w:hAnsi="Times New Roman" w:eastAsia="仿宋_GB2312"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color w:val="000000"/>
          <w:sz w:val="30"/>
          <w:szCs w:val="30"/>
        </w:rPr>
        <w:t>2023年，本市共有4家单位开展污泥处置活动，本市污泥处置能力为15.90万吨/年，主要处置设施情况见表12。</w:t>
      </w:r>
    </w:p>
    <w:p>
      <w:pPr>
        <w:snapToGrid w:val="0"/>
        <w:spacing w:afterLines="50"/>
        <w:jc w:val="center"/>
        <w:rPr>
          <w:rFonts w:ascii="仿宋_GB2312" w:hAnsi="Times New Roman" w:eastAsia="仿宋_GB2312"/>
          <w:b/>
          <w:color w:val="000000"/>
          <w:sz w:val="25"/>
          <w:szCs w:val="25"/>
        </w:rPr>
      </w:pPr>
      <w:r>
        <w:rPr>
          <w:rFonts w:ascii="仿宋_GB2312" w:hAnsi="Times New Roman" w:eastAsia="仿宋_GB2312"/>
          <w:b/>
          <w:color w:val="FF0000"/>
          <w:sz w:val="25"/>
          <w:szCs w:val="25"/>
        </w:rPr>
        <w:br w:type="page"/>
      </w:r>
      <w:r>
        <w:rPr>
          <w:rFonts w:ascii="仿宋_GB2312" w:hAnsi="Times New Roman" w:eastAsia="仿宋_GB2312"/>
          <w:b/>
          <w:color w:val="000000"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color w:val="000000"/>
          <w:sz w:val="25"/>
          <w:szCs w:val="25"/>
        </w:rPr>
        <w:t>12污泥</w:t>
      </w:r>
      <w:r>
        <w:rPr>
          <w:rFonts w:ascii="仿宋_GB2312" w:hAnsi="Times New Roman" w:eastAsia="仿宋_GB2312"/>
          <w:b/>
          <w:color w:val="000000"/>
          <w:sz w:val="25"/>
          <w:szCs w:val="25"/>
        </w:rPr>
        <w:t>处置设施情况</w:t>
      </w:r>
    </w:p>
    <w:tbl>
      <w:tblPr>
        <w:tblStyle w:val="6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2195"/>
        <w:gridCol w:w="2216"/>
        <w:gridCol w:w="22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处置设施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所属单位名称</w:t>
            </w:r>
          </w:p>
        </w:tc>
        <w:tc>
          <w:tcPr>
            <w:tcW w:w="21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处置</w:t>
            </w: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设施设备类型</w:t>
            </w:r>
          </w:p>
        </w:tc>
        <w:tc>
          <w:tcPr>
            <w:tcW w:w="22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设计处置能力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（万吨/年）</w:t>
            </w:r>
          </w:p>
        </w:tc>
        <w:tc>
          <w:tcPr>
            <w:tcW w:w="2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实际处置量（万吨）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六安市叶集区建安新型建材有限公司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建材生产使用的焚烧设备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2.5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0.90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六安市裕安区林源生态园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堆肥使用的翻抛机、粉料包装机等设备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6.0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安徽占阳新型建材有限公司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建材生产使用的焚烧设备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5.0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0.43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霍邱县久盛新型建材有限公司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建材生产使用的焚烧设备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2.4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0.23</w:t>
            </w:r>
          </w:p>
        </w:tc>
      </w:tr>
    </w:tbl>
    <w:p>
      <w:pPr>
        <w:adjustRightInd w:val="0"/>
        <w:snapToGrid w:val="0"/>
        <w:ind w:firstLine="600" w:firstLineChars="200"/>
        <w:outlineLvl w:val="0"/>
        <w:rPr>
          <w:rFonts w:ascii="仿宋_GB2312" w:hAnsi="Times New Roman" w:eastAsia="仿宋_GB2312"/>
          <w:bCs/>
          <w:snapToGrid w:val="0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outlineLvl w:val="0"/>
        <w:rPr>
          <w:rFonts w:ascii="Times New Roman" w:hAnsi="Times New Roman" w:eastAsia="黑体"/>
          <w:bCs/>
          <w:snapToGrid w:val="0"/>
          <w:color w:val="000000"/>
          <w:sz w:val="30"/>
          <w:szCs w:val="30"/>
        </w:rPr>
      </w:pPr>
      <w:r>
        <w:rPr>
          <w:rFonts w:ascii="Times New Roman" w:hAnsi="Times New Roman" w:eastAsia="黑体"/>
          <w:bCs/>
          <w:snapToGrid w:val="0"/>
          <w:color w:val="000000"/>
          <w:sz w:val="30"/>
          <w:szCs w:val="30"/>
        </w:rPr>
        <w:t>七、再生资源</w:t>
      </w:r>
    </w:p>
    <w:p>
      <w:pPr>
        <w:adjustRightInd w:val="0"/>
        <w:snapToGrid w:val="0"/>
        <w:spacing w:line="360" w:lineRule="auto"/>
        <w:ind w:firstLine="602" w:firstLineChars="200"/>
        <w:jc w:val="left"/>
        <w:outlineLvl w:val="1"/>
        <w:rPr>
          <w:rFonts w:ascii="仿宋_GB2312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eastAsia="仿宋_GB2312"/>
          <w:b/>
          <w:bCs/>
          <w:snapToGrid w:val="0"/>
          <w:sz w:val="30"/>
          <w:szCs w:val="30"/>
        </w:rPr>
        <w:t>1.回收情况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bCs/>
          <w:snapToGrid w:val="0"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2023年，本市再生资源回收总量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主要包含以下十大类别再生资源：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废钢铁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29.85万吨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、废有色金属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18.53万吨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、废塑料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12.62万吨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、废纸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10.16万吨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、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废橡胶15.58万吨、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、废弃电器电子产品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18.23万吨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、报废机动车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0.95万吨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、废旧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布料12.45万吨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、废玻璃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7.26万吨，其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回收总量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合计约为125.63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万吨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。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2023年再生资源主要十大类别回收情况见</w:t>
      </w:r>
      <w:r>
        <w:rPr>
          <w:rFonts w:ascii="仿宋_GB2312" w:eastAsia="仿宋_GB2312"/>
          <w:bCs/>
          <w:snapToGrid w:val="0"/>
          <w:color w:val="000000"/>
          <w:sz w:val="30"/>
          <w:szCs w:val="30"/>
        </w:rPr>
        <w:t>下图</w:t>
      </w:r>
      <w:r>
        <w:rPr>
          <w:rFonts w:hint="eastAsia" w:ascii="仿宋_GB2312" w:eastAsia="仿宋_GB2312"/>
          <w:bCs/>
          <w:snapToGrid w:val="0"/>
          <w:color w:val="00000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</w:pPr>
      <w:r>
        <w:object>
          <v:shape id="_x0000_i1025" o:spt="75" type="#_x0000_t75" style="height:244.3pt;width:380.8pt;" o:ole="t" filled="f" o:preferrelative="t" stroked="f" coordsize="21600,21600" o:gfxdata="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xcel.Sheet.8" ShapeID="_x0000_i1025" DrawAspect="Content" ObjectID="_1468075726" r:id="rId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仿宋_GB2312" w:eastAsia="仿宋_GB2312"/>
          <w:bCs/>
          <w:snapToGrid w:val="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bCs/>
          <w:snapToGrid w:val="0"/>
          <w:sz w:val="32"/>
          <w:szCs w:val="32"/>
        </w:rPr>
      </w:pPr>
      <w:r>
        <w:rPr>
          <w:rFonts w:ascii="Times New Roman" w:hAnsi="Times New Roman"/>
        </w:rPr>
        <w:drawing>
          <wp:inline distT="0" distB="0" distL="114300" distR="114300">
            <wp:extent cx="5268595" cy="3127375"/>
            <wp:effectExtent l="0" t="0" r="8255" b="15875"/>
            <wp:docPr id="1" name="图片 3" descr="d84e39e617fc35fb09072a9dffea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84e39e617fc35fb09072a9dffea0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Lines="50"/>
        <w:jc w:val="center"/>
        <w:rPr>
          <w:rFonts w:ascii="黑体" w:eastAsia="黑体"/>
          <w:bCs/>
          <w:snapToGrid w:val="0"/>
          <w:sz w:val="21"/>
          <w:szCs w:val="21"/>
        </w:rPr>
      </w:pPr>
      <w:r>
        <w:rPr>
          <w:rFonts w:ascii="黑体" w:eastAsia="黑体"/>
          <w:bCs/>
          <w:snapToGrid w:val="0"/>
          <w:sz w:val="21"/>
          <w:szCs w:val="21"/>
        </w:rPr>
        <w:t>图4 2023年再生资源主要十大类别回收情况（示例）</w:t>
      </w:r>
    </w:p>
    <w:p>
      <w:pPr>
        <w:adjustRightInd w:val="0"/>
        <w:snapToGrid w:val="0"/>
        <w:spacing w:line="360" w:lineRule="auto"/>
        <w:ind w:firstLine="602" w:firstLineChars="200"/>
        <w:jc w:val="left"/>
        <w:outlineLvl w:val="1"/>
        <w:rPr>
          <w:rFonts w:ascii="仿宋_GB2312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eastAsia="仿宋_GB2312"/>
          <w:b/>
          <w:bCs/>
          <w:snapToGrid w:val="0"/>
          <w:sz w:val="30"/>
          <w:szCs w:val="30"/>
        </w:rPr>
        <w:t>3.废旧车用动力电池回收、利用及拆解处理情况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eastAsia="仿宋_GB2312"/>
          <w:bCs/>
          <w:snapToGrid w:val="0"/>
          <w:sz w:val="30"/>
          <w:szCs w:val="30"/>
        </w:rPr>
      </w:pPr>
      <w:r>
        <w:rPr>
          <w:rFonts w:hint="eastAsia" w:ascii="仿宋_GB2312" w:eastAsia="仿宋_GB2312"/>
          <w:bCs/>
          <w:snapToGrid w:val="0"/>
          <w:sz w:val="30"/>
          <w:szCs w:val="30"/>
        </w:rPr>
        <w:t>2023年，本市废旧车用动力电池回收量3660.773万吨。</w:t>
      </w:r>
    </w:p>
    <w:p>
      <w:pPr>
        <w:adjustRightInd w:val="0"/>
        <w:snapToGrid w:val="0"/>
        <w:spacing w:line="360" w:lineRule="auto"/>
        <w:ind w:firstLine="602" w:firstLineChars="200"/>
        <w:jc w:val="left"/>
        <w:outlineLvl w:val="1"/>
        <w:rPr>
          <w:rFonts w:ascii="仿宋_GB2312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eastAsia="仿宋_GB2312"/>
          <w:b/>
          <w:bCs/>
          <w:snapToGrid w:val="0"/>
          <w:sz w:val="30"/>
          <w:szCs w:val="30"/>
        </w:rPr>
        <w:t>4.报废机动车回收及拆解情况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eastAsia="仿宋_GB2312"/>
          <w:bCs/>
          <w:snapToGrid w:val="0"/>
          <w:sz w:val="30"/>
          <w:szCs w:val="30"/>
        </w:rPr>
      </w:pPr>
      <w:r>
        <w:rPr>
          <w:rFonts w:hint="eastAsia" w:ascii="仿宋_GB2312" w:eastAsia="仿宋_GB2312"/>
          <w:bCs/>
          <w:snapToGrid w:val="0"/>
          <w:sz w:val="30"/>
          <w:szCs w:val="30"/>
        </w:rPr>
        <w:t>2023年，本市报废机动车回收量</w:t>
      </w:r>
      <w:r>
        <w:rPr>
          <w:rFonts w:ascii="仿宋_GB2312" w:eastAsia="仿宋_GB2312"/>
          <w:bCs/>
          <w:snapToGrid w:val="0"/>
          <w:sz w:val="30"/>
          <w:szCs w:val="30"/>
        </w:rPr>
        <w:t>9966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辆，约</w:t>
      </w:r>
      <w:r>
        <w:rPr>
          <w:rFonts w:ascii="仿宋_GB2312" w:eastAsia="仿宋_GB2312"/>
          <w:bCs/>
          <w:snapToGrid w:val="0"/>
          <w:sz w:val="30"/>
          <w:szCs w:val="30"/>
        </w:rPr>
        <w:t>9536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吨；主要拆解产物</w:t>
      </w:r>
      <w:r>
        <w:rPr>
          <w:rFonts w:ascii="仿宋_GB2312" w:eastAsia="仿宋_GB2312"/>
          <w:bCs/>
          <w:snapToGrid w:val="0"/>
          <w:sz w:val="30"/>
          <w:szCs w:val="30"/>
        </w:rPr>
        <w:t>包括“五大总成”、废钢铁、废有色金属、废塑料、废橡胶，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拆解产物总量</w:t>
      </w:r>
      <w:r>
        <w:rPr>
          <w:rFonts w:ascii="仿宋_GB2312" w:eastAsia="仿宋_GB2312"/>
          <w:bCs/>
          <w:snapToGrid w:val="0"/>
          <w:sz w:val="30"/>
          <w:szCs w:val="30"/>
        </w:rPr>
        <w:t>8700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吨，处置量</w:t>
      </w:r>
      <w:r>
        <w:rPr>
          <w:rFonts w:ascii="仿宋_GB2312" w:eastAsia="仿宋_GB2312"/>
          <w:bCs/>
          <w:snapToGrid w:val="0"/>
          <w:sz w:val="30"/>
          <w:szCs w:val="30"/>
        </w:rPr>
        <w:t>7830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吨。</w:t>
      </w:r>
    </w:p>
    <w:p>
      <w:pPr>
        <w:adjustRightInd w:val="0"/>
        <w:snapToGrid w:val="0"/>
        <w:spacing w:line="360" w:lineRule="auto"/>
        <w:ind w:firstLine="602" w:firstLineChars="200"/>
        <w:jc w:val="left"/>
        <w:outlineLvl w:val="1"/>
        <w:rPr>
          <w:rFonts w:ascii="仿宋_GB2312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eastAsia="仿宋_GB2312"/>
          <w:b/>
          <w:bCs/>
          <w:snapToGrid w:val="0"/>
          <w:sz w:val="30"/>
          <w:szCs w:val="30"/>
        </w:rPr>
        <w:t>5.一次性塑料制品使用及回收情况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eastAsia="仿宋_GB2312"/>
          <w:bCs/>
          <w:snapToGrid w:val="0"/>
          <w:sz w:val="30"/>
          <w:szCs w:val="30"/>
        </w:rPr>
      </w:pPr>
      <w:r>
        <w:rPr>
          <w:rFonts w:hint="eastAsia" w:ascii="仿宋_GB2312" w:eastAsia="仿宋_GB2312"/>
          <w:bCs/>
          <w:snapToGrid w:val="0"/>
          <w:sz w:val="30"/>
          <w:szCs w:val="30"/>
        </w:rPr>
        <w:t>2023年，本市商品零售</w:t>
      </w:r>
      <w:r>
        <w:rPr>
          <w:rFonts w:ascii="仿宋_GB2312" w:eastAsia="仿宋_GB2312"/>
          <w:bCs/>
          <w:snapToGrid w:val="0"/>
          <w:sz w:val="30"/>
          <w:szCs w:val="30"/>
        </w:rPr>
        <w:t>经营者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一次性塑料制品使用量为</w:t>
      </w:r>
      <w:r>
        <w:rPr>
          <w:rFonts w:ascii="仿宋_GB2312" w:eastAsia="仿宋_GB2312"/>
          <w:bCs/>
          <w:snapToGrid w:val="0"/>
          <w:sz w:val="30"/>
          <w:szCs w:val="30"/>
        </w:rPr>
        <w:t>52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吨，塑料废弃物回收量为</w:t>
      </w:r>
      <w:r>
        <w:rPr>
          <w:rFonts w:ascii="仿宋_GB2312" w:eastAsia="仿宋_GB2312"/>
          <w:bCs/>
          <w:snapToGrid w:val="0"/>
          <w:sz w:val="30"/>
          <w:szCs w:val="30"/>
        </w:rPr>
        <w:t>34.24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吨；电子商务平台企业一次性塑料制品使用量为</w:t>
      </w:r>
      <w:r>
        <w:rPr>
          <w:rFonts w:ascii="仿宋_GB2312" w:eastAsia="仿宋_GB2312"/>
          <w:bCs/>
          <w:snapToGrid w:val="0"/>
          <w:sz w:val="30"/>
          <w:szCs w:val="30"/>
        </w:rPr>
        <w:t>0.33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吨，塑料废弃物回收量为</w:t>
      </w:r>
      <w:r>
        <w:rPr>
          <w:rFonts w:ascii="仿宋_GB2312" w:eastAsia="仿宋_GB2312"/>
          <w:bCs/>
          <w:snapToGrid w:val="0"/>
          <w:sz w:val="30"/>
          <w:szCs w:val="30"/>
        </w:rPr>
        <w:t>0.22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吨；</w:t>
      </w:r>
      <w:r>
        <w:rPr>
          <w:rFonts w:ascii="仿宋_GB2312" w:eastAsia="仿宋_GB2312"/>
          <w:bCs/>
          <w:snapToGrid w:val="0"/>
          <w:sz w:val="30"/>
          <w:szCs w:val="30"/>
        </w:rPr>
        <w:t>外卖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企业一次性塑料制品使用量为</w:t>
      </w:r>
      <w:r>
        <w:rPr>
          <w:rFonts w:ascii="仿宋_GB2312" w:eastAsia="仿宋_GB2312"/>
          <w:bCs/>
          <w:snapToGrid w:val="0"/>
          <w:sz w:val="30"/>
          <w:szCs w:val="30"/>
        </w:rPr>
        <w:t>3.865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吨，塑料废弃物回收量为</w:t>
      </w:r>
      <w:r>
        <w:rPr>
          <w:rFonts w:ascii="仿宋_GB2312" w:eastAsia="仿宋_GB2312"/>
          <w:bCs/>
          <w:snapToGrid w:val="0"/>
          <w:sz w:val="30"/>
          <w:szCs w:val="30"/>
        </w:rPr>
        <w:t>0.014</w:t>
      </w:r>
      <w:r>
        <w:rPr>
          <w:rFonts w:hint="eastAsia" w:ascii="仿宋_GB2312" w:eastAsia="仿宋_GB2312"/>
          <w:bCs/>
          <w:snapToGrid w:val="0"/>
          <w:sz w:val="30"/>
          <w:szCs w:val="30"/>
        </w:rPr>
        <w:t>吨</w:t>
      </w:r>
      <w:r>
        <w:rPr>
          <w:rFonts w:ascii="仿宋_GB2312" w:eastAsia="仿宋_GB2312"/>
          <w:bCs/>
          <w:snapToGrid w:val="0"/>
          <w:sz w:val="30"/>
          <w:szCs w:val="30"/>
        </w:rPr>
        <w:t>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bCs/>
          <w:snapToGrid w:val="0"/>
          <w:color w:val="FF0000"/>
          <w:sz w:val="30"/>
          <w:szCs w:val="30"/>
        </w:rPr>
      </w:pPr>
    </w:p>
    <w:p/>
    <w:sectPr>
      <w:pgSz w:w="11900" w:h="16840"/>
      <w:pgMar w:top="1701" w:right="1531" w:bottom="1701" w:left="1531" w:header="851" w:footer="1077" w:gutter="0"/>
      <w:pgNumType w:start="2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01FB"/>
    <w:multiLevelType w:val="singleLevel"/>
    <w:tmpl w:val="667001F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ZTM1ZjgyMDlmMGIzNDY3ZTNhNmUzOTg2YTU5MTMifQ=="/>
  </w:docVars>
  <w:rsids>
    <w:rsidRoot w:val="7012327D"/>
    <w:rsid w:val="006A3825"/>
    <w:rsid w:val="009D3414"/>
    <w:rsid w:val="00AA1FEA"/>
    <w:rsid w:val="15076813"/>
    <w:rsid w:val="2FEC7FA9"/>
    <w:rsid w:val="528C714C"/>
    <w:rsid w:val="575B2101"/>
    <w:rsid w:val="7012327D"/>
    <w:rsid w:val="7DFEBD10"/>
    <w:rsid w:val="7FF5B895"/>
    <w:rsid w:val="8FFF00C9"/>
    <w:rsid w:val="BF9F2690"/>
    <w:rsid w:val="DF1FBAA0"/>
    <w:rsid w:val="E775364B"/>
    <w:rsid w:val="EEC7F6DF"/>
    <w:rsid w:val="EF173F83"/>
    <w:rsid w:val="EF5FA9CF"/>
    <w:rsid w:val="F6FFCD7F"/>
    <w:rsid w:val="FCFAD125"/>
    <w:rsid w:val="FEBE81D1"/>
    <w:rsid w:val="FFF73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line="580" w:lineRule="exact"/>
      <w:ind w:firstLine="880" w:firstLineChars="200"/>
    </w:pPr>
    <w:rPr>
      <w:rFonts w:ascii="Calibri" w:hAnsi="Calibri" w:eastAsia="方正仿宋_GBK"/>
      <w:sz w:val="32"/>
    </w:rPr>
  </w:style>
  <w:style w:type="paragraph" w:styleId="3">
    <w:name w:val="Plain Text"/>
    <w:basedOn w:val="1"/>
    <w:qFormat/>
    <w:uiPriority w:val="0"/>
    <w:rPr>
      <w:rFonts w:ascii="宋体" w:hAnsi="宋体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7693</Words>
  <Characters>9692</Characters>
  <Lines>76</Lines>
  <Paragraphs>21</Paragraphs>
  <TotalTime>2</TotalTime>
  <ScaleCrop>false</ScaleCrop>
  <LinksUpToDate>false</LinksUpToDate>
  <CharactersWithSpaces>9735</CharactersWithSpaces>
  <Application>WPS Office_11.8.2.8967_F1E327BC-269C-435d-A152-05C5408002CA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2024-06-19T16:47:00Z</dcterms:created>
  <dc:creator>徐梦</dc:creator>
  <cp:lastModifiedBy>刘红波</cp:lastModifiedBy>
  <dcterms:modified xsi:type="dcterms:W3CDTF">2024-06-20T06:54:40Z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2052-11.8.2.8967</vt:lpwstr>
  </property>
  <property fmtid="{D5CDD505-2E9C-101B-9397-08002B2CF9AE}" pid="3" name="ICV">
    <vt:lpwstr>D81F7B24F3D426CB748872665C623477_43</vt:lpwstr>
  </property>
</Properties>
</file>